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7FB0D" w14:textId="77777777" w:rsidR="007C7EB4" w:rsidRDefault="00027904">
      <w:pPr>
        <w:jc w:val="center"/>
        <w:rPr>
          <w:rFonts w:ascii="Times New Roman" w:hAnsi="Times New Roman" w:cs="Times New Roman"/>
          <w:b/>
          <w:bCs/>
          <w:sz w:val="24"/>
          <w:szCs w:val="24"/>
          <w:lang w:val="en-US"/>
        </w:rPr>
      </w:pPr>
      <w:bookmarkStart w:id="0" w:name="_Hlk71188674"/>
      <w:bookmarkEnd w:id="0"/>
      <w:r>
        <w:rPr>
          <w:rFonts w:ascii="Times New Roman" w:hAnsi="Times New Roman" w:cs="Times New Roman"/>
          <w:b/>
          <w:bCs/>
          <w:sz w:val="44"/>
          <w:szCs w:val="44"/>
          <w:lang w:val="en-US"/>
        </w:rPr>
        <w:t xml:space="preserve">NUMERICAL INVESTIGATION OVER </w:t>
      </w:r>
      <w:r>
        <w:rPr>
          <w:rFonts w:ascii="Times New Roman" w:hAnsi="Times New Roman" w:cs="Times New Roman"/>
          <w:b/>
          <w:bCs/>
          <w:sz w:val="24"/>
          <w:szCs w:val="24"/>
          <w:lang w:val="en-US"/>
        </w:rPr>
        <w:t>NACA 4412 AIRFOIL</w:t>
      </w:r>
    </w:p>
    <w:p w14:paraId="1526E4F0" w14:textId="77777777" w:rsidR="007C7EB4" w:rsidRPr="00EA2B80" w:rsidRDefault="00027904">
      <w:pPr>
        <w:jc w:val="both"/>
        <w:rPr>
          <w:rFonts w:ascii="Times New Roman" w:hAnsi="Times New Roman" w:cs="Times New Roman"/>
          <w:sz w:val="24"/>
          <w:szCs w:val="24"/>
        </w:rPr>
      </w:pPr>
      <w:r w:rsidRPr="00EA2B80">
        <w:rPr>
          <w:rFonts w:ascii="Times New Roman" w:hAnsi="Times New Roman" w:cs="Times New Roman"/>
          <w:sz w:val="24"/>
          <w:szCs w:val="24"/>
          <w:vertAlign w:val="superscript"/>
        </w:rPr>
        <w:t>1</w:t>
      </w:r>
      <w:r w:rsidRPr="00EA2B80">
        <w:rPr>
          <w:rFonts w:ascii="Times New Roman" w:hAnsi="Times New Roman" w:cs="Times New Roman"/>
          <w:sz w:val="24"/>
          <w:szCs w:val="24"/>
        </w:rPr>
        <w:t xml:space="preserve">Dr. Mathew V </w:t>
      </w:r>
      <w:proofErr w:type="gramStart"/>
      <w:r w:rsidRPr="00EA2B80">
        <w:rPr>
          <w:rFonts w:ascii="Times New Roman" w:hAnsi="Times New Roman" w:cs="Times New Roman"/>
          <w:sz w:val="24"/>
          <w:szCs w:val="24"/>
        </w:rPr>
        <w:t>K ,</w:t>
      </w:r>
      <w:proofErr w:type="gramEnd"/>
      <w:r w:rsidRPr="00EA2B80">
        <w:rPr>
          <w:rFonts w:ascii="Times New Roman" w:hAnsi="Times New Roman" w:cs="Times New Roman"/>
          <w:sz w:val="24"/>
          <w:szCs w:val="24"/>
        </w:rPr>
        <w:t xml:space="preserve"> </w:t>
      </w:r>
      <w:r w:rsidRPr="00EA2B80">
        <w:rPr>
          <w:rFonts w:ascii="Times New Roman" w:hAnsi="Times New Roman" w:cs="Times New Roman"/>
          <w:sz w:val="24"/>
          <w:szCs w:val="24"/>
          <w:vertAlign w:val="superscript"/>
        </w:rPr>
        <w:t>2</w:t>
      </w:r>
      <w:r w:rsidRPr="00EA2B80">
        <w:rPr>
          <w:rFonts w:ascii="Times New Roman" w:hAnsi="Times New Roman" w:cs="Times New Roman"/>
          <w:sz w:val="24"/>
          <w:szCs w:val="24"/>
        </w:rPr>
        <w:t xml:space="preserve">Niranjan Sonawane , </w:t>
      </w:r>
      <w:r w:rsidRPr="00EA2B80">
        <w:rPr>
          <w:rFonts w:ascii="Times New Roman" w:hAnsi="Times New Roman" w:cs="Times New Roman"/>
          <w:sz w:val="24"/>
          <w:szCs w:val="24"/>
          <w:vertAlign w:val="superscript"/>
        </w:rPr>
        <w:t>3</w:t>
      </w:r>
      <w:r w:rsidRPr="00EA2B80">
        <w:rPr>
          <w:rFonts w:ascii="Times New Roman" w:hAnsi="Times New Roman" w:cs="Times New Roman"/>
          <w:sz w:val="24"/>
          <w:szCs w:val="24"/>
        </w:rPr>
        <w:t xml:space="preserve">Virendra </w:t>
      </w:r>
      <w:proofErr w:type="spellStart"/>
      <w:r w:rsidRPr="00EA2B80">
        <w:rPr>
          <w:rFonts w:ascii="Times New Roman" w:hAnsi="Times New Roman" w:cs="Times New Roman"/>
          <w:sz w:val="24"/>
          <w:szCs w:val="24"/>
        </w:rPr>
        <w:t>Talale</w:t>
      </w:r>
      <w:proofErr w:type="spellEnd"/>
      <w:r w:rsidRPr="00EA2B80">
        <w:rPr>
          <w:rFonts w:ascii="Times New Roman" w:hAnsi="Times New Roman" w:cs="Times New Roman"/>
          <w:sz w:val="24"/>
          <w:szCs w:val="24"/>
        </w:rPr>
        <w:t xml:space="preserve"> , </w:t>
      </w:r>
      <w:r w:rsidRPr="00EA2B80">
        <w:rPr>
          <w:rFonts w:ascii="Times New Roman" w:hAnsi="Times New Roman" w:cs="Times New Roman"/>
          <w:sz w:val="24"/>
          <w:szCs w:val="24"/>
          <w:vertAlign w:val="superscript"/>
        </w:rPr>
        <w:t>3</w:t>
      </w:r>
      <w:r w:rsidRPr="00EA2B80">
        <w:rPr>
          <w:rFonts w:ascii="Times New Roman" w:hAnsi="Times New Roman" w:cs="Times New Roman"/>
          <w:sz w:val="24"/>
          <w:szCs w:val="24"/>
        </w:rPr>
        <w:t xml:space="preserve">Omkar Chavan , </w:t>
      </w:r>
      <w:r w:rsidRPr="00EA2B80">
        <w:rPr>
          <w:rFonts w:ascii="Times New Roman" w:hAnsi="Times New Roman" w:cs="Times New Roman"/>
          <w:sz w:val="24"/>
          <w:szCs w:val="24"/>
          <w:vertAlign w:val="superscript"/>
        </w:rPr>
        <w:t>4</w:t>
      </w:r>
      <w:r w:rsidRPr="00EA2B80">
        <w:rPr>
          <w:rFonts w:ascii="Times New Roman" w:hAnsi="Times New Roman" w:cs="Times New Roman"/>
          <w:sz w:val="24"/>
          <w:szCs w:val="24"/>
        </w:rPr>
        <w:t xml:space="preserve">Harshal Patil , </w:t>
      </w:r>
      <w:r w:rsidRPr="00EA2B80">
        <w:rPr>
          <w:rFonts w:ascii="Times New Roman" w:hAnsi="Times New Roman" w:cs="Times New Roman"/>
          <w:sz w:val="24"/>
          <w:szCs w:val="24"/>
          <w:vertAlign w:val="superscript"/>
        </w:rPr>
        <w:t>5</w:t>
      </w:r>
      <w:r w:rsidRPr="00EA2B80">
        <w:rPr>
          <w:rFonts w:ascii="Times New Roman" w:hAnsi="Times New Roman" w:cs="Times New Roman"/>
          <w:sz w:val="24"/>
          <w:szCs w:val="24"/>
        </w:rPr>
        <w:t xml:space="preserve">Sarthak </w:t>
      </w:r>
      <w:proofErr w:type="spellStart"/>
      <w:r w:rsidRPr="00EA2B80">
        <w:rPr>
          <w:rFonts w:ascii="Times New Roman" w:hAnsi="Times New Roman" w:cs="Times New Roman"/>
          <w:sz w:val="24"/>
          <w:szCs w:val="24"/>
        </w:rPr>
        <w:t>Kanthale</w:t>
      </w:r>
      <w:proofErr w:type="spellEnd"/>
    </w:p>
    <w:p w14:paraId="10297C0B"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vertAlign w:val="superscript"/>
        </w:rPr>
        <w:t>1,2,3,4,5</w:t>
      </w:r>
      <w:r>
        <w:rPr>
          <w:rFonts w:ascii="Times New Roman" w:hAnsi="Times New Roman" w:cs="Times New Roman"/>
          <w:sz w:val="24"/>
          <w:szCs w:val="24"/>
        </w:rPr>
        <w:t xml:space="preserve"> Department of Mechanical Engineering, MIT school of engineering, MIT ADT University, </w:t>
      </w:r>
      <w:r>
        <w:rPr>
          <w:rFonts w:ascii="Times New Roman" w:hAnsi="Times New Roman" w:cs="Times New Roman"/>
          <w:color w:val="202124"/>
          <w:sz w:val="24"/>
          <w:szCs w:val="24"/>
          <w:shd w:val="clear" w:color="auto" w:fill="FFFFFF"/>
        </w:rPr>
        <w:t xml:space="preserve">Loni </w:t>
      </w:r>
      <w:proofErr w:type="spellStart"/>
      <w:r>
        <w:rPr>
          <w:rFonts w:ascii="Times New Roman" w:hAnsi="Times New Roman" w:cs="Times New Roman"/>
          <w:color w:val="202124"/>
          <w:sz w:val="24"/>
          <w:szCs w:val="24"/>
          <w:shd w:val="clear" w:color="auto" w:fill="FFFFFF"/>
        </w:rPr>
        <w:t>Kalbhor</w:t>
      </w:r>
      <w:proofErr w:type="spellEnd"/>
      <w:r>
        <w:rPr>
          <w:rFonts w:ascii="Times New Roman" w:hAnsi="Times New Roman" w:cs="Times New Roman"/>
          <w:color w:val="202124"/>
          <w:sz w:val="24"/>
          <w:szCs w:val="24"/>
          <w:shd w:val="clear" w:color="auto" w:fill="FFFFFF"/>
        </w:rPr>
        <w:t>, Pune, Maharashtra-412201</w:t>
      </w:r>
    </w:p>
    <w:p w14:paraId="228875F5" w14:textId="77777777" w:rsidR="007C7EB4" w:rsidRDefault="007C7EB4">
      <w:pPr>
        <w:jc w:val="both"/>
        <w:rPr>
          <w:rFonts w:ascii="Times New Roman" w:hAnsi="Times New Roman" w:cs="Times New Roman"/>
        </w:rPr>
      </w:pPr>
    </w:p>
    <w:p w14:paraId="6822082D" w14:textId="77777777" w:rsidR="007C7EB4" w:rsidRDefault="00027904">
      <w:pPr>
        <w:jc w:val="both"/>
        <w:rPr>
          <w:rFonts w:ascii="Times New Roman" w:hAnsi="Times New Roman" w:cs="Times New Roman"/>
          <w:sz w:val="21"/>
          <w:szCs w:val="18"/>
          <w:lang w:val="en-US"/>
        </w:rPr>
      </w:pPr>
      <w:r>
        <w:rPr>
          <w:rFonts w:ascii="Times New Roman" w:hAnsi="Times New Roman" w:cs="Times New Roman"/>
          <w:b/>
          <w:bCs/>
          <w:sz w:val="21"/>
          <w:szCs w:val="18"/>
          <w:lang w:val="en-US"/>
        </w:rPr>
        <w:t xml:space="preserve">Abstract </w:t>
      </w:r>
      <w:r>
        <w:rPr>
          <w:rFonts w:ascii="Times New Roman" w:hAnsi="Times New Roman" w:cs="Times New Roman"/>
          <w:sz w:val="21"/>
          <w:szCs w:val="18"/>
          <w:lang w:val="en-US"/>
        </w:rPr>
        <w:t xml:space="preserve">– The study of flow over Airfoil is engrossed since the late 19’s century due to the versatile effect of </w:t>
      </w:r>
      <w:r>
        <w:rPr>
          <w:rFonts w:ascii="Times New Roman" w:hAnsi="Times New Roman" w:cs="Times New Roman"/>
          <w:sz w:val="21"/>
          <w:szCs w:val="18"/>
          <w:lang w:val="en-US"/>
        </w:rPr>
        <w:t>achieving aerodynamic efficiency. The airfoil is designed to create pressure difference over its area due to which Non-Dimensional LIFT and Drag forces create. The present study is a CFD investigation over NACA 4412 Airfoil up to Stall Effect. The CFD inve</w:t>
      </w:r>
      <w:r>
        <w:rPr>
          <w:rFonts w:ascii="Times New Roman" w:hAnsi="Times New Roman" w:cs="Times New Roman"/>
          <w:sz w:val="21"/>
          <w:szCs w:val="18"/>
          <w:lang w:val="en-US"/>
        </w:rPr>
        <w:t>stigation is validated over Experimental Data. The correlation of vortices with increasing lift and drag coefficient is also suggesting in the present investigation.</w:t>
      </w:r>
    </w:p>
    <w:p w14:paraId="7CA08DD2" w14:textId="7F4DB505" w:rsidR="007C7EB4" w:rsidRDefault="00027904">
      <w:pPr>
        <w:jc w:val="both"/>
        <w:rPr>
          <w:rFonts w:ascii="Times New Roman" w:hAnsi="Times New Roman" w:cs="Times New Roman"/>
          <w:b/>
          <w:bCs/>
          <w:i/>
          <w:iCs/>
          <w:sz w:val="21"/>
          <w:szCs w:val="18"/>
        </w:rPr>
      </w:pPr>
      <w:r>
        <w:rPr>
          <w:rFonts w:ascii="Times New Roman" w:hAnsi="Times New Roman" w:cs="Times New Roman"/>
          <w:b/>
          <w:bCs/>
          <w:i/>
          <w:iCs/>
          <w:sz w:val="21"/>
          <w:szCs w:val="18"/>
        </w:rPr>
        <w:t xml:space="preserve">Keywords- </w:t>
      </w:r>
      <w:proofErr w:type="spellStart"/>
      <w:r>
        <w:rPr>
          <w:rFonts w:ascii="Times New Roman" w:hAnsi="Times New Roman" w:cs="Times New Roman"/>
          <w:b/>
          <w:bCs/>
          <w:i/>
          <w:iCs/>
          <w:sz w:val="21"/>
          <w:szCs w:val="18"/>
        </w:rPr>
        <w:t>Airfoil</w:t>
      </w:r>
      <w:proofErr w:type="spellEnd"/>
      <w:r>
        <w:rPr>
          <w:rFonts w:ascii="Times New Roman" w:hAnsi="Times New Roman" w:cs="Times New Roman"/>
          <w:b/>
          <w:bCs/>
          <w:i/>
          <w:iCs/>
          <w:sz w:val="21"/>
          <w:szCs w:val="18"/>
        </w:rPr>
        <w:t>, CFD, NACA4412, Stall, Validation, Vortices.</w:t>
      </w:r>
    </w:p>
    <w:p w14:paraId="366DAB93" w14:textId="77777777" w:rsidR="007C7EB4" w:rsidRDefault="007C7EB4">
      <w:pPr>
        <w:pStyle w:val="Heading1"/>
        <w:jc w:val="center"/>
        <w:rPr>
          <w:rFonts w:ascii="Times New Roman" w:hAnsi="Times New Roman" w:cs="Times New Roman"/>
          <w:b/>
          <w:bCs/>
          <w:color w:val="000000" w:themeColor="text1"/>
          <w:sz w:val="24"/>
          <w:szCs w:val="24"/>
          <w:lang w:val="en-US"/>
        </w:rPr>
        <w:sectPr w:rsidR="007C7EB4">
          <w:pgSz w:w="11906" w:h="16838"/>
          <w:pgMar w:top="1440" w:right="1800" w:bottom="1440" w:left="1800" w:header="720" w:footer="720" w:gutter="0"/>
          <w:cols w:space="720"/>
          <w:docGrid w:linePitch="360"/>
        </w:sectPr>
      </w:pPr>
    </w:p>
    <w:p w14:paraId="285BEAAA" w14:textId="77777777" w:rsidR="007C7EB4" w:rsidRDefault="00027904">
      <w:pPr>
        <w:pStyle w:val="Heading1"/>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 Introduction</w:t>
      </w:r>
    </w:p>
    <w:p w14:paraId="69464170" w14:textId="77777777" w:rsidR="007C7EB4" w:rsidRDefault="00027904">
      <w:pPr>
        <w:jc w:val="both"/>
        <w:rPr>
          <w:rFonts w:ascii="Times New Roman" w:hAnsi="Times New Roman" w:cs="Times New Roman"/>
          <w:sz w:val="20"/>
          <w:lang w:val="en-US"/>
        </w:rPr>
      </w:pPr>
      <w:r>
        <w:rPr>
          <w:rFonts w:ascii="Times New Roman" w:hAnsi="Times New Roman" w:cs="Times New Roman"/>
          <w:sz w:val="20"/>
          <w:lang w:val="en-US"/>
        </w:rPr>
        <w:t xml:space="preserve">The Flow around the aircraft causes the creation of pressure difference in the airfoil cross-section due to which the creation of lift takes place. </w:t>
      </w:r>
      <w:proofErr w:type="gramStart"/>
      <w:r>
        <w:rPr>
          <w:rFonts w:ascii="Times New Roman" w:hAnsi="Times New Roman" w:cs="Times New Roman"/>
          <w:sz w:val="20"/>
          <w:lang w:val="en-US"/>
        </w:rPr>
        <w:t>Similar to</w:t>
      </w:r>
      <w:proofErr w:type="gramEnd"/>
      <w:r>
        <w:rPr>
          <w:rFonts w:ascii="Times New Roman" w:hAnsi="Times New Roman" w:cs="Times New Roman"/>
          <w:sz w:val="20"/>
          <w:lang w:val="en-US"/>
        </w:rPr>
        <w:t xml:space="preserve"> a bird an Aircrafts are tended to take a lift in the air due to the creation of pressure differe</w:t>
      </w:r>
      <w:r>
        <w:rPr>
          <w:rFonts w:ascii="Times New Roman" w:hAnsi="Times New Roman" w:cs="Times New Roman"/>
          <w:sz w:val="20"/>
          <w:lang w:val="en-US"/>
        </w:rPr>
        <w:t xml:space="preserve">nce on the airfoil cross-section. An airfoil </w:t>
      </w:r>
      <w:proofErr w:type="spellStart"/>
      <w:r>
        <w:rPr>
          <w:rFonts w:ascii="Times New Roman" w:hAnsi="Times New Roman" w:cs="Times New Roman"/>
          <w:sz w:val="20"/>
          <w:lang w:val="en-US"/>
        </w:rPr>
        <w:t>crosssection</w:t>
      </w:r>
      <w:proofErr w:type="spellEnd"/>
      <w:r>
        <w:rPr>
          <w:rFonts w:ascii="Times New Roman" w:hAnsi="Times New Roman" w:cs="Times New Roman"/>
          <w:sz w:val="20"/>
          <w:lang w:val="en-US"/>
        </w:rPr>
        <w:t xml:space="preserve"> is Curved in the surface from which fluids tend to be directed in motion, </w:t>
      </w:r>
      <w:proofErr w:type="gramStart"/>
      <w:r>
        <w:rPr>
          <w:rFonts w:ascii="Times New Roman" w:hAnsi="Times New Roman" w:cs="Times New Roman"/>
          <w:sz w:val="20"/>
          <w:lang w:val="en-US"/>
        </w:rPr>
        <w:t>The</w:t>
      </w:r>
      <w:proofErr w:type="gramEnd"/>
      <w:r>
        <w:rPr>
          <w:rFonts w:ascii="Times New Roman" w:hAnsi="Times New Roman" w:cs="Times New Roman"/>
          <w:sz w:val="20"/>
          <w:lang w:val="en-US"/>
        </w:rPr>
        <w:t xml:space="preserve"> cross-sections are designed in a manner to tends in giving the most Lift-Drag ratio in flight. The fluid which tends to </w:t>
      </w:r>
      <w:r>
        <w:rPr>
          <w:rFonts w:ascii="Times New Roman" w:hAnsi="Times New Roman" w:cs="Times New Roman"/>
          <w:sz w:val="20"/>
          <w:lang w:val="en-US"/>
        </w:rPr>
        <w:t xml:space="preserve">flow around the surface area of foil causes the creation of an Aerodynamic effect in which the perpendicular region is called Lift and Components parallel to direction is called the creation of Drag, as shown in figure 1. </w:t>
      </w:r>
    </w:p>
    <w:p w14:paraId="4749630B" w14:textId="3B6459F1" w:rsidR="007C7EB4" w:rsidRDefault="00027904">
      <w:pPr>
        <w:jc w:val="both"/>
        <w:rPr>
          <w:rFonts w:ascii="Times New Roman" w:hAnsi="Times New Roman" w:cs="Times New Roman"/>
          <w:lang w:val="en-US"/>
        </w:rPr>
      </w:pPr>
      <w:r>
        <w:rPr>
          <w:rFonts w:ascii="Times New Roman" w:hAnsi="Times New Roman" w:cs="Times New Roman"/>
          <w:noProof/>
          <w:lang w:eastAsia="en-IN"/>
        </w:rPr>
        <w:drawing>
          <wp:inline distT="0" distB="0" distL="0" distR="0" wp14:anchorId="0BEEAD0B" wp14:editId="5B683408">
            <wp:extent cx="2286000" cy="917575"/>
            <wp:effectExtent l="0" t="0" r="0" b="15875"/>
            <wp:docPr id="1" name="Picture 1" descr="File:AirfoilDeflectionLift W3C.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AirfoilDeflectionLift W3C.svg - Wikimedia Comm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86000" cy="917575"/>
                    </a:xfrm>
                    <a:prstGeom prst="rect">
                      <a:avLst/>
                    </a:prstGeom>
                    <a:noFill/>
                    <a:ln>
                      <a:noFill/>
                    </a:ln>
                  </pic:spPr>
                </pic:pic>
              </a:graphicData>
            </a:graphic>
          </wp:inline>
        </w:drawing>
      </w:r>
    </w:p>
    <w:p w14:paraId="6569726A" w14:textId="68EACBCF" w:rsidR="007C7EB4" w:rsidRDefault="00027904">
      <w:pPr>
        <w:jc w:val="both"/>
        <w:rPr>
          <w:rFonts w:ascii="Times New Roman" w:hAnsi="Times New Roman" w:cs="Times New Roman"/>
          <w:b/>
          <w:bCs/>
          <w:lang w:val="en-US"/>
        </w:rPr>
      </w:pPr>
      <w:r>
        <w:rPr>
          <w:rFonts w:ascii="Times New Roman" w:hAnsi="Times New Roman" w:cs="Times New Roman"/>
          <w:b/>
          <w:bCs/>
          <w:lang w:val="en-US"/>
        </w:rPr>
        <w:t>Figure 1. Aerodynamic forces co</w:t>
      </w:r>
      <w:r>
        <w:rPr>
          <w:rFonts w:ascii="Times New Roman" w:hAnsi="Times New Roman" w:cs="Times New Roman"/>
          <w:b/>
          <w:bCs/>
          <w:lang w:val="en-US"/>
        </w:rPr>
        <w:t>mponents.</w:t>
      </w:r>
    </w:p>
    <w:p w14:paraId="1957290C" w14:textId="20938600" w:rsidR="007C7EB4" w:rsidRDefault="00027904">
      <w:pPr>
        <w:jc w:val="both"/>
        <w:rPr>
          <w:rFonts w:ascii="Times New Roman" w:hAnsi="Times New Roman" w:cs="Times New Roman"/>
          <w:sz w:val="20"/>
        </w:rPr>
      </w:pPr>
      <w:r>
        <w:rPr>
          <w:rFonts w:ascii="Times New Roman" w:hAnsi="Times New Roman" w:cs="Times New Roman"/>
          <w:sz w:val="21"/>
          <w:szCs w:val="18"/>
          <w:lang w:val="en-US"/>
        </w:rPr>
        <w:t xml:space="preserve">The creation of aerodynamic forces is purely dependent on the flow of direction and Angle of attack of the airfoil towards airflow. Recent research is carried out to understand the changing </w:t>
      </w:r>
      <w:r>
        <w:rPr>
          <w:rFonts w:ascii="Times New Roman" w:hAnsi="Times New Roman" w:cs="Times New Roman"/>
          <w:sz w:val="20"/>
          <w:lang w:val="en-US"/>
        </w:rPr>
        <w:t>creation of aerodynamic forces according to the working condition,</w:t>
      </w:r>
      <w:r>
        <w:rPr>
          <w:rFonts w:ascii="Times New Roman" w:hAnsi="Times New Roman" w:cs="Times New Roman"/>
          <w:sz w:val="20"/>
          <w:lang w:val="en-US"/>
        </w:rPr>
        <w:t xml:space="preserve"> [1] </w:t>
      </w:r>
      <w:r>
        <w:rPr>
          <w:rFonts w:ascii="Times New Roman" w:eastAsia="TimesNewRoman" w:hAnsi="Times New Roman" w:cs="Times New Roman"/>
          <w:sz w:val="20"/>
        </w:rPr>
        <w:t xml:space="preserve">An Eppler E387 low Reynolds number </w:t>
      </w:r>
      <w:proofErr w:type="spellStart"/>
      <w:r>
        <w:rPr>
          <w:rFonts w:ascii="Times New Roman" w:eastAsia="TimesNewRoman" w:hAnsi="Times New Roman" w:cs="Times New Roman"/>
          <w:sz w:val="20"/>
        </w:rPr>
        <w:t>airfoil</w:t>
      </w:r>
      <w:proofErr w:type="spellEnd"/>
      <w:r>
        <w:rPr>
          <w:rFonts w:ascii="Times New Roman" w:eastAsia="TimesNewRoman" w:hAnsi="Times New Roman" w:cs="Times New Roman"/>
          <w:sz w:val="20"/>
        </w:rPr>
        <w:t xml:space="preserve">, has been validated over CFD data for the increasing angle of attack and changing grid parameter [2] </w:t>
      </w:r>
      <w:r>
        <w:rPr>
          <w:rFonts w:ascii="Times New Roman" w:eastAsia="AdvOT863180fb" w:hAnsi="Times New Roman" w:cs="Times New Roman"/>
          <w:sz w:val="20"/>
        </w:rPr>
        <w:t xml:space="preserve">A comparative analysis between Cl and d has proposed to validate results numerically and experimentally in </w:t>
      </w:r>
      <w:r>
        <w:rPr>
          <w:rFonts w:ascii="Times New Roman" w:eastAsia="AdvOT863180fb" w:hAnsi="Times New Roman" w:cs="Times New Roman"/>
          <w:sz w:val="20"/>
        </w:rPr>
        <w:t xml:space="preserve">which it suggests that highly cambered </w:t>
      </w:r>
      <w:proofErr w:type="spellStart"/>
      <w:r>
        <w:rPr>
          <w:rFonts w:ascii="Times New Roman" w:eastAsia="AdvOT863180fb" w:hAnsi="Times New Roman" w:cs="Times New Roman"/>
          <w:sz w:val="20"/>
        </w:rPr>
        <w:t>airfoil</w:t>
      </w:r>
      <w:proofErr w:type="spellEnd"/>
      <w:r>
        <w:rPr>
          <w:rFonts w:ascii="Times New Roman" w:eastAsia="AdvOT863180fb" w:hAnsi="Times New Roman" w:cs="Times New Roman"/>
          <w:sz w:val="20"/>
        </w:rPr>
        <w:t xml:space="preserve"> gives more instantaneous lift. [</w:t>
      </w:r>
      <w:proofErr w:type="gramStart"/>
      <w:r>
        <w:rPr>
          <w:rFonts w:ascii="Times New Roman" w:eastAsia="AdvOT863180fb" w:hAnsi="Times New Roman" w:cs="Times New Roman"/>
          <w:sz w:val="20"/>
        </w:rPr>
        <w:t>3]</w:t>
      </w:r>
      <w:r>
        <w:rPr>
          <w:rFonts w:ascii="Times New Roman" w:eastAsia="SimSun" w:hAnsi="Times New Roman" w:cs="Times New Roman"/>
          <w:color w:val="000000"/>
          <w:sz w:val="20"/>
          <w:lang w:val="en-US" w:eastAsia="zh-CN" w:bidi="ar"/>
        </w:rPr>
        <w:t>In</w:t>
      </w:r>
      <w:proofErr w:type="gramEnd"/>
      <w:r>
        <w:rPr>
          <w:rFonts w:ascii="Times New Roman" w:eastAsia="SimSun" w:hAnsi="Times New Roman" w:cs="Times New Roman"/>
          <w:color w:val="000000"/>
          <w:sz w:val="20"/>
          <w:lang w:val="en-US" w:eastAsia="zh-CN" w:bidi="ar"/>
        </w:rPr>
        <w:t xml:space="preserve"> this study, two airfoils are used and their drag estimation is performed</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 xml:space="preserve">with the improved formulation. The airfoil with the improved </w:t>
      </w:r>
      <w:r>
        <w:rPr>
          <w:rFonts w:ascii="Times New Roman" w:eastAsia="SimSun" w:hAnsi="Times New Roman" w:cs="Times New Roman"/>
          <w:color w:val="000000"/>
          <w:sz w:val="20"/>
          <w:lang w:val="en-US" w:eastAsia="zh-CN" w:bidi="ar"/>
        </w:rPr>
        <w:t>formulation showed the</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drag accurately</w:t>
      </w:r>
      <w:r>
        <w:rPr>
          <w:rFonts w:ascii="Times New Roman" w:eastAsia="SimSun" w:hAnsi="Times New Roman" w:cs="Times New Roman"/>
          <w:color w:val="000000"/>
          <w:sz w:val="20"/>
          <w:lang w:val="en-US" w:eastAsia="zh-CN" w:bidi="ar"/>
        </w:rPr>
        <w:t xml:space="preserve"> with the small trailing edge thickness. [4] The air bubble when strikes the leading edge of the airfoil it separates into</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two which are called separation bubble characteristics, so in this study, the lift and</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separation bubble characteristic of a NACA18 a</w:t>
      </w:r>
      <w:r>
        <w:rPr>
          <w:rFonts w:ascii="Times New Roman" w:eastAsia="SimSun" w:hAnsi="Times New Roman" w:cs="Times New Roman"/>
          <w:color w:val="000000"/>
          <w:sz w:val="20"/>
          <w:lang w:val="en-US" w:eastAsia="zh-CN" w:bidi="ar"/>
        </w:rPr>
        <w:t>irfoil is validated. [5] In this study, the flow structure of the NACA 0012 airfoil is investigated at</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 xml:space="preserve">the leading edge under the dynamic stalling conditions using a theory called planar particle image </w:t>
      </w:r>
      <w:r>
        <w:rPr>
          <w:rFonts w:ascii="Times New Roman" w:hAnsi="Times New Roman" w:cs="Times New Roman"/>
          <w:color w:val="202124"/>
          <w:sz w:val="20"/>
          <w:shd w:val="clear" w:color="auto" w:fill="FFFFFF"/>
        </w:rPr>
        <w:t>Velocimetry</w:t>
      </w:r>
      <w:r>
        <w:rPr>
          <w:rFonts w:ascii="Times New Roman" w:eastAsia="SimSun" w:hAnsi="Times New Roman" w:cs="Times New Roman"/>
          <w:color w:val="000000"/>
          <w:sz w:val="20"/>
          <w:lang w:val="en-US" w:eastAsia="zh-CN" w:bidi="ar"/>
        </w:rPr>
        <w:t xml:space="preserve">. </w:t>
      </w:r>
      <w:r>
        <w:rPr>
          <w:rFonts w:ascii="Times New Roman" w:eastAsia="SimSun" w:hAnsi="Times New Roman" w:cs="Times New Roman"/>
          <w:color w:val="000000"/>
          <w:sz w:val="20"/>
          <w:lang w:eastAsia="zh-CN" w:bidi="ar"/>
        </w:rPr>
        <w:t xml:space="preserve">[6] </w:t>
      </w:r>
      <w:r>
        <w:rPr>
          <w:rFonts w:ascii="Times New Roman" w:eastAsia="SimSun" w:hAnsi="Times New Roman" w:cs="Times New Roman"/>
          <w:color w:val="000000"/>
          <w:sz w:val="20"/>
          <w:lang w:val="en-US" w:eastAsia="zh-CN" w:bidi="ar"/>
        </w:rPr>
        <w:t>In this study, the NACA 0012 to airfo</w:t>
      </w:r>
      <w:r>
        <w:rPr>
          <w:rFonts w:ascii="Times New Roman" w:eastAsia="SimSun" w:hAnsi="Times New Roman" w:cs="Times New Roman"/>
          <w:color w:val="000000"/>
          <w:sz w:val="20"/>
          <w:lang w:val="en-US" w:eastAsia="zh-CN" w:bidi="ar"/>
        </w:rPr>
        <w:t>il is being used to validate the modification to Ohio state 6*22 transonic wind tunnel to enable modulation of the free-stream Mach number. [7] In this study, they have investigated the effects of erosion using CFD</w:t>
      </w:r>
      <w:r>
        <w:rPr>
          <w:rFonts w:ascii="Times New Roman" w:eastAsia="SimSun" w:hAnsi="Times New Roman" w:cs="Times New Roman"/>
          <w:color w:val="000000"/>
          <w:sz w:val="20"/>
          <w:lang w:eastAsia="zh-CN" w:bidi="ar"/>
        </w:rPr>
        <w:t xml:space="preserve"> at the leading edge and s</w:t>
      </w:r>
      <w:proofErr w:type="spellStart"/>
      <w:r>
        <w:rPr>
          <w:rFonts w:ascii="Times New Roman" w:eastAsia="SimSun" w:hAnsi="Times New Roman" w:cs="Times New Roman"/>
          <w:color w:val="000000"/>
          <w:sz w:val="20"/>
          <w:lang w:val="en-US" w:eastAsia="zh-CN" w:bidi="ar"/>
        </w:rPr>
        <w:t>emi</w:t>
      </w:r>
      <w:proofErr w:type="spellEnd"/>
      <w:r>
        <w:rPr>
          <w:rFonts w:ascii="Times New Roman" w:eastAsia="SimSun" w:hAnsi="Times New Roman" w:cs="Times New Roman"/>
          <w:color w:val="000000"/>
          <w:sz w:val="20"/>
          <w:lang w:val="en-US" w:eastAsia="zh-CN" w:bidi="ar"/>
        </w:rPr>
        <w:t>-circle cavit</w:t>
      </w:r>
      <w:r>
        <w:rPr>
          <w:rFonts w:ascii="Times New Roman" w:eastAsia="SimSun" w:hAnsi="Times New Roman" w:cs="Times New Roman"/>
          <w:color w:val="000000"/>
          <w:sz w:val="20"/>
          <w:lang w:val="en-US" w:eastAsia="zh-CN" w:bidi="ar"/>
        </w:rPr>
        <w:t xml:space="preserve">ies and the pitting erosion on the foil. </w:t>
      </w:r>
      <w:r>
        <w:rPr>
          <w:rFonts w:ascii="Times New Roman" w:eastAsia="SimSun" w:hAnsi="Times New Roman" w:cs="Times New Roman"/>
          <w:color w:val="000000"/>
          <w:sz w:val="20"/>
          <w:lang w:eastAsia="zh-CN" w:bidi="ar"/>
        </w:rPr>
        <w:t xml:space="preserve">[8] </w:t>
      </w:r>
      <w:r>
        <w:rPr>
          <w:rFonts w:ascii="Times New Roman" w:eastAsia="SimSun" w:hAnsi="Times New Roman" w:cs="Times New Roman"/>
          <w:color w:val="000000"/>
          <w:sz w:val="20"/>
          <w:lang w:val="en-US" w:eastAsia="zh-CN" w:bidi="ar"/>
        </w:rPr>
        <w:t>In this study, NACA 0012 airfoil was used to investigate lift drag and surface pressure</w:t>
      </w:r>
      <w:r>
        <w:rPr>
          <w:rFonts w:ascii="Times New Roman" w:eastAsia="SimSun" w:hAnsi="Times New Roman" w:cs="Times New Roman"/>
          <w:color w:val="000000"/>
          <w:sz w:val="20"/>
          <w:lang w:eastAsia="zh-CN" w:bidi="ar"/>
        </w:rPr>
        <w:t xml:space="preserve">. </w:t>
      </w:r>
      <w:r>
        <w:rPr>
          <w:rFonts w:ascii="Times New Roman" w:eastAsia="SimSun" w:hAnsi="Times New Roman" w:cs="Times New Roman"/>
          <w:color w:val="000000"/>
          <w:sz w:val="20"/>
          <w:lang w:val="en-US" w:eastAsia="zh-CN" w:bidi="ar"/>
        </w:rPr>
        <w:t>This study consists of full range static polar and various dynamic sinusoidal pitching configurations using 2 Reynolds num</w:t>
      </w:r>
      <w:r>
        <w:rPr>
          <w:rFonts w:ascii="Times New Roman" w:eastAsia="SimSun" w:hAnsi="Times New Roman" w:cs="Times New Roman"/>
          <w:color w:val="000000"/>
          <w:sz w:val="20"/>
          <w:lang w:val="en-US" w:eastAsia="zh-CN" w:bidi="ar"/>
        </w:rPr>
        <w:t>bers that are 140k and 180k.</w:t>
      </w:r>
      <w:r>
        <w:rPr>
          <w:rFonts w:ascii="Times New Roman" w:eastAsia="SimSun" w:hAnsi="Times New Roman" w:cs="Times New Roman"/>
          <w:color w:val="000000"/>
          <w:sz w:val="20"/>
          <w:lang w:eastAsia="zh-CN" w:bidi="ar"/>
        </w:rPr>
        <w:t xml:space="preserve"> [</w:t>
      </w:r>
      <w:proofErr w:type="gramStart"/>
      <w:r>
        <w:rPr>
          <w:rFonts w:ascii="Times New Roman" w:eastAsia="SimSun" w:hAnsi="Times New Roman" w:cs="Times New Roman"/>
          <w:color w:val="000000"/>
          <w:sz w:val="20"/>
          <w:lang w:eastAsia="zh-CN" w:bidi="ar"/>
        </w:rPr>
        <w:t>9]</w:t>
      </w:r>
      <w:r>
        <w:rPr>
          <w:rFonts w:ascii="Times New Roman" w:eastAsia="SimSun" w:hAnsi="Times New Roman" w:cs="Times New Roman"/>
          <w:color w:val="000000"/>
          <w:sz w:val="20"/>
          <w:lang w:val="en-US" w:eastAsia="zh-CN" w:bidi="ar"/>
        </w:rPr>
        <w:t>In</w:t>
      </w:r>
      <w:proofErr w:type="gramEnd"/>
      <w:r>
        <w:rPr>
          <w:rFonts w:ascii="Times New Roman" w:eastAsia="SimSun" w:hAnsi="Times New Roman" w:cs="Times New Roman"/>
          <w:color w:val="000000"/>
          <w:sz w:val="20"/>
          <w:lang w:val="en-US" w:eastAsia="zh-CN" w:bidi="ar"/>
        </w:rPr>
        <w:t xml:space="preserve"> this study, NACA 4412 airfoil is used. The validation is performed to </w:t>
      </w:r>
      <w:r>
        <w:rPr>
          <w:rFonts w:ascii="Times New Roman" w:hAnsi="Times New Roman" w:cs="Times New Roman"/>
          <w:sz w:val="20"/>
        </w:rPr>
        <w:t>overcome</w:t>
      </w:r>
      <w:r>
        <w:rPr>
          <w:rFonts w:ascii="Times New Roman" w:eastAsia="SimSun" w:hAnsi="Times New Roman" w:cs="Times New Roman"/>
          <w:color w:val="000000"/>
          <w:sz w:val="20"/>
          <w:lang w:val="en-US" w:eastAsia="zh-CN" w:bidi="ar"/>
        </w:rPr>
        <w:t xml:space="preserve"> the large eddy simulation and detach eddy simulation which are the </w:t>
      </w:r>
      <w:r>
        <w:rPr>
          <w:rFonts w:ascii="Times New Roman" w:hAnsi="Times New Roman" w:cs="Times New Roman"/>
          <w:sz w:val="20"/>
        </w:rPr>
        <w:t>in</w:t>
      </w:r>
      <w:r>
        <w:rPr>
          <w:rFonts w:ascii="Times New Roman" w:eastAsia="SimSun" w:hAnsi="Times New Roman" w:cs="Times New Roman"/>
          <w:color w:val="000000"/>
          <w:sz w:val="20"/>
          <w:lang w:val="en-US" w:eastAsia="zh-CN" w:bidi="ar"/>
        </w:rPr>
        <w:t>accuracies of the higher turbulence model. [10]</w:t>
      </w:r>
      <w:r>
        <w:rPr>
          <w:rFonts w:ascii="Times New Roman" w:eastAsia="SimSun" w:hAnsi="Times New Roman" w:cs="Times New Roman"/>
          <w:color w:val="000000"/>
          <w:sz w:val="20"/>
          <w:lang w:eastAsia="zh-CN" w:bidi="ar"/>
        </w:rPr>
        <w:t xml:space="preserve"> </w:t>
      </w:r>
      <w:r>
        <w:rPr>
          <w:rFonts w:ascii="Times New Roman" w:eastAsia="SimSun" w:hAnsi="Times New Roman" w:cs="Times New Roman"/>
          <w:color w:val="000000"/>
          <w:sz w:val="20"/>
          <w:lang w:val="en-US" w:eastAsia="zh-CN" w:bidi="ar"/>
        </w:rPr>
        <w:t xml:space="preserve">In this study, NACA 0012 </w:t>
      </w:r>
      <w:r>
        <w:rPr>
          <w:rFonts w:ascii="Times New Roman" w:eastAsia="SimSun" w:hAnsi="Times New Roman" w:cs="Times New Roman"/>
          <w:color w:val="000000"/>
          <w:sz w:val="20"/>
          <w:lang w:val="en-US" w:eastAsia="zh-CN" w:bidi="ar"/>
        </w:rPr>
        <w:t>airfoil is used to perform unsteady numerical</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 xml:space="preserve">simulations for the various angle of attack for the Reynolds number 5.0*10^5 </w:t>
      </w:r>
      <w:proofErr w:type="gramStart"/>
      <w:r>
        <w:rPr>
          <w:rFonts w:ascii="Times New Roman" w:eastAsia="SimSun" w:hAnsi="Times New Roman" w:cs="Times New Roman"/>
          <w:color w:val="000000"/>
          <w:sz w:val="20"/>
          <w:lang w:val="en-US" w:eastAsia="zh-CN" w:bidi="ar"/>
        </w:rPr>
        <w:t xml:space="preserve">and </w:t>
      </w:r>
      <w:r>
        <w:rPr>
          <w:rFonts w:ascii="Times New Roman" w:hAnsi="Times New Roman" w:cs="Times New Roman"/>
          <w:sz w:val="20"/>
        </w:rPr>
        <w:t xml:space="preserve"> </w:t>
      </w:r>
      <w:r>
        <w:rPr>
          <w:rFonts w:ascii="Times New Roman" w:eastAsia="SimSun" w:hAnsi="Times New Roman" w:cs="Times New Roman"/>
          <w:color w:val="000000"/>
          <w:sz w:val="20"/>
          <w:lang w:val="en-US" w:eastAsia="zh-CN" w:bidi="ar"/>
        </w:rPr>
        <w:t>1.8</w:t>
      </w:r>
      <w:proofErr w:type="gramEnd"/>
      <w:r>
        <w:rPr>
          <w:rFonts w:ascii="Times New Roman" w:eastAsia="SimSun" w:hAnsi="Times New Roman" w:cs="Times New Roman"/>
          <w:color w:val="000000"/>
          <w:sz w:val="20"/>
          <w:lang w:val="en-US" w:eastAsia="zh-CN" w:bidi="ar"/>
        </w:rPr>
        <w:t xml:space="preserve">*10^6. The study is performed to guide the creation of computational cells for the calculations. </w:t>
      </w:r>
      <w:r>
        <w:rPr>
          <w:rFonts w:ascii="Times New Roman" w:eastAsia="SimSun" w:hAnsi="Times New Roman" w:cs="Times New Roman"/>
          <w:color w:val="000000"/>
          <w:sz w:val="20"/>
          <w:lang w:bidi="ar"/>
        </w:rPr>
        <w:t xml:space="preserve"> </w:t>
      </w:r>
      <w:r>
        <w:rPr>
          <w:rFonts w:ascii="Times New Roman" w:eastAsia="SimSun" w:hAnsi="Times New Roman" w:cs="Times New Roman"/>
          <w:color w:val="000000"/>
          <w:sz w:val="20"/>
          <w:lang w:eastAsia="zh-CN" w:bidi="ar"/>
        </w:rPr>
        <w:t xml:space="preserve">[11] </w:t>
      </w:r>
      <w:r>
        <w:rPr>
          <w:rFonts w:ascii="Times New Roman" w:eastAsia="SimSun" w:hAnsi="Times New Roman" w:cs="Times New Roman"/>
          <w:color w:val="000000"/>
          <w:sz w:val="20"/>
          <w:lang w:val="en-US" w:eastAsia="zh-CN" w:bidi="ar"/>
        </w:rPr>
        <w:t>The airfoil used in this study is the NASA low speed GA (W)-1 airfoil to characterize the transient behavior at a Reynolds number of 70,000. It was fo</w:t>
      </w:r>
      <w:r>
        <w:rPr>
          <w:rFonts w:ascii="Times New Roman" w:eastAsia="SimSun" w:hAnsi="Times New Roman" w:cs="Times New Roman"/>
          <w:color w:val="000000"/>
          <w:sz w:val="20"/>
          <w:lang w:val="en-US" w:eastAsia="zh-CN" w:bidi="ar"/>
        </w:rPr>
        <w:t>und that the laminar separation bubble was found to move upstream with the increase in the angle of attack. After this formation of the separation bubble on the airfoil, it was found that the increased rate of life coefficient was degrading and the drag co</w:t>
      </w:r>
      <w:r>
        <w:rPr>
          <w:rFonts w:ascii="Times New Roman" w:eastAsia="SimSun" w:hAnsi="Times New Roman" w:cs="Times New Roman"/>
          <w:color w:val="000000"/>
          <w:sz w:val="20"/>
          <w:lang w:val="en-US" w:eastAsia="zh-CN" w:bidi="ar"/>
        </w:rPr>
        <w:t xml:space="preserve">efficient increased as with the increase in the angle of attack and at last, the separation bubble was busted causing the airfoil to stall when the angle of attack was less than 12.0 degree. [12] </w:t>
      </w:r>
      <w:r>
        <w:rPr>
          <w:rFonts w:ascii="Times New Roman" w:eastAsia="Calibri" w:hAnsi="Times New Roman" w:cs="Times New Roman"/>
          <w:sz w:val="20"/>
        </w:rPr>
        <w:t xml:space="preserve">In this </w:t>
      </w:r>
      <w:r>
        <w:rPr>
          <w:rFonts w:ascii="Times New Roman" w:eastAsia="Calibri" w:hAnsi="Times New Roman" w:cs="Times New Roman"/>
          <w:sz w:val="20"/>
        </w:rPr>
        <w:lastRenderedPageBreak/>
        <w:t xml:space="preserve">paper, the study of S890 </w:t>
      </w:r>
      <w:proofErr w:type="spellStart"/>
      <w:r>
        <w:rPr>
          <w:rFonts w:ascii="Times New Roman" w:eastAsia="Calibri" w:hAnsi="Times New Roman" w:cs="Times New Roman"/>
          <w:sz w:val="20"/>
        </w:rPr>
        <w:t>airfoil</w:t>
      </w:r>
      <w:proofErr w:type="spellEnd"/>
      <w:r>
        <w:rPr>
          <w:rFonts w:ascii="Times New Roman" w:eastAsia="Calibri" w:hAnsi="Times New Roman" w:cs="Times New Roman"/>
          <w:sz w:val="20"/>
        </w:rPr>
        <w:t xml:space="preserve"> is done in which th</w:t>
      </w:r>
      <w:r>
        <w:rPr>
          <w:rFonts w:ascii="Times New Roman" w:eastAsia="Calibri" w:hAnsi="Times New Roman" w:cs="Times New Roman"/>
          <w:sz w:val="20"/>
        </w:rPr>
        <w:t>e effect of periodic excitation with the help of synthetic jet actuators is done within the separation and reattachment regions of the boundary layer. After performing the validation results show that the periodic excitation which is produced by the jet ac</w:t>
      </w:r>
      <w:r>
        <w:rPr>
          <w:rFonts w:ascii="Times New Roman" w:eastAsia="Calibri" w:hAnsi="Times New Roman" w:cs="Times New Roman"/>
          <w:sz w:val="20"/>
        </w:rPr>
        <w:t xml:space="preserve">tuators eliminates the laminar separation bubble. Which is formed over the suction surface of the </w:t>
      </w:r>
      <w:proofErr w:type="spellStart"/>
      <w:r>
        <w:rPr>
          <w:rFonts w:ascii="Times New Roman" w:eastAsia="Calibri" w:hAnsi="Times New Roman" w:cs="Times New Roman"/>
          <w:sz w:val="20"/>
        </w:rPr>
        <w:t>airfoil</w:t>
      </w:r>
      <w:proofErr w:type="spellEnd"/>
      <w:r>
        <w:rPr>
          <w:rFonts w:ascii="Times New Roman" w:eastAsia="Calibri" w:hAnsi="Times New Roman" w:cs="Times New Roman"/>
          <w:sz w:val="20"/>
        </w:rPr>
        <w:t xml:space="preserve">. </w:t>
      </w:r>
      <w:r>
        <w:rPr>
          <w:rFonts w:ascii="Times New Roman" w:eastAsia="SimSun" w:hAnsi="Times New Roman" w:cs="Times New Roman"/>
          <w:color w:val="000000"/>
          <w:sz w:val="20"/>
          <w:lang w:bidi="ar"/>
        </w:rPr>
        <w:t>[13] In</w:t>
      </w:r>
      <w:r>
        <w:rPr>
          <w:rFonts w:ascii="Times New Roman" w:eastAsia="Calibri" w:hAnsi="Times New Roman" w:cs="Times New Roman"/>
          <w:sz w:val="20"/>
        </w:rPr>
        <w:t xml:space="preserve"> this paper, the S809 </w:t>
      </w:r>
      <w:proofErr w:type="spellStart"/>
      <w:r>
        <w:rPr>
          <w:rFonts w:ascii="Times New Roman" w:eastAsia="Calibri" w:hAnsi="Times New Roman" w:cs="Times New Roman"/>
          <w:sz w:val="20"/>
        </w:rPr>
        <w:t>airfoil</w:t>
      </w:r>
      <w:proofErr w:type="spellEnd"/>
      <w:r>
        <w:rPr>
          <w:rFonts w:ascii="Times New Roman" w:eastAsia="Calibri" w:hAnsi="Times New Roman" w:cs="Times New Roman"/>
          <w:sz w:val="20"/>
        </w:rPr>
        <w:t xml:space="preserve"> is used and flow separation control has been performed using synthetic jet technology and after the validation, </w:t>
      </w:r>
      <w:r>
        <w:rPr>
          <w:rFonts w:ascii="Times New Roman" w:eastAsia="Calibri" w:hAnsi="Times New Roman" w:cs="Times New Roman"/>
          <w:sz w:val="20"/>
        </w:rPr>
        <w:t xml:space="preserve">lift to drag ratio has been considered by the synthetic jet and then compared to single synthetic jet double jets can make much better improvement on flow separation control of </w:t>
      </w:r>
      <w:proofErr w:type="spellStart"/>
      <w:r>
        <w:rPr>
          <w:rFonts w:ascii="Times New Roman" w:eastAsia="Calibri" w:hAnsi="Times New Roman" w:cs="Times New Roman"/>
          <w:sz w:val="20"/>
        </w:rPr>
        <w:t>airfoil</w:t>
      </w:r>
      <w:proofErr w:type="spellEnd"/>
      <w:r>
        <w:rPr>
          <w:rFonts w:ascii="Times New Roman" w:eastAsia="Calibri" w:hAnsi="Times New Roman" w:cs="Times New Roman"/>
          <w:sz w:val="20"/>
        </w:rPr>
        <w:t xml:space="preserve">. [14] NACA 4412 </w:t>
      </w:r>
      <w:proofErr w:type="spellStart"/>
      <w:r>
        <w:rPr>
          <w:rFonts w:ascii="Times New Roman" w:eastAsia="Calibri" w:hAnsi="Times New Roman" w:cs="Times New Roman"/>
          <w:sz w:val="20"/>
        </w:rPr>
        <w:t>airfoil</w:t>
      </w:r>
      <w:proofErr w:type="spellEnd"/>
      <w:r>
        <w:rPr>
          <w:rFonts w:ascii="Times New Roman" w:eastAsia="Calibri" w:hAnsi="Times New Roman" w:cs="Times New Roman"/>
          <w:sz w:val="20"/>
        </w:rPr>
        <w:t xml:space="preserve"> is being used to validate the aerodynamic perfo</w:t>
      </w:r>
      <w:r>
        <w:rPr>
          <w:rFonts w:ascii="Times New Roman" w:eastAsia="Calibri" w:hAnsi="Times New Roman" w:cs="Times New Roman"/>
          <w:sz w:val="20"/>
        </w:rPr>
        <w:t xml:space="preserve">rmance by incorporating the curvature at the leading edge of the </w:t>
      </w:r>
      <w:proofErr w:type="spellStart"/>
      <w:r>
        <w:rPr>
          <w:rFonts w:ascii="Times New Roman" w:eastAsia="Calibri" w:hAnsi="Times New Roman" w:cs="Times New Roman"/>
          <w:sz w:val="20"/>
        </w:rPr>
        <w:t>airfoil</w:t>
      </w:r>
      <w:proofErr w:type="spellEnd"/>
      <w:r>
        <w:rPr>
          <w:rFonts w:ascii="Times New Roman" w:eastAsia="Calibri" w:hAnsi="Times New Roman" w:cs="Times New Roman"/>
          <w:sz w:val="20"/>
        </w:rPr>
        <w:t xml:space="preserve"> and after the validation, the results were found out to be having a higher lift coefficient and lower drag coefficient than the rectangular wing platform. [15] </w:t>
      </w:r>
      <w:r>
        <w:rPr>
          <w:rFonts w:ascii="Times New Roman" w:hAnsi="Times New Roman" w:cs="Times New Roman"/>
          <w:sz w:val="20"/>
        </w:rPr>
        <w:t xml:space="preserve">The </w:t>
      </w:r>
      <w:r>
        <w:rPr>
          <w:rFonts w:ascii="Times New Roman" w:hAnsi="Times New Roman" w:cs="Times New Roman"/>
          <w:sz w:val="20"/>
        </w:rPr>
        <w:t>results obtained fr</w:t>
      </w:r>
      <w:r>
        <w:rPr>
          <w:rFonts w:ascii="Times New Roman" w:hAnsi="Times New Roman" w:cs="Times New Roman"/>
          <w:sz w:val="20"/>
        </w:rPr>
        <w:t xml:space="preserve">om this study show that numerically solving </w:t>
      </w:r>
      <w:r>
        <w:rPr>
          <w:rFonts w:ascii="Times New Roman" w:hAnsi="Times New Roman" w:cs="Times New Roman"/>
          <w:sz w:val="20"/>
        </w:rPr>
        <w:t xml:space="preserve">flow problems using the numerical investigation is a valid scheme since it proposed results more pressies as per the real-life scenario. </w:t>
      </w:r>
    </w:p>
    <w:p w14:paraId="3FCE7159" w14:textId="561F2AAD" w:rsidR="007C7EB4" w:rsidRDefault="00027904">
      <w:pPr>
        <w:pStyle w:val="Heading2"/>
        <w:jc w:val="center"/>
        <w:rPr>
          <w:rFonts w:ascii="Times New Roman" w:hAnsi="Times New Roman" w:cs="Times New Roman"/>
          <w:b/>
          <w:bCs/>
          <w:color w:val="000000" w:themeColor="text1"/>
          <w:sz w:val="24"/>
          <w:szCs w:val="22"/>
        </w:rPr>
      </w:pPr>
      <w:r>
        <w:rPr>
          <w:rFonts w:ascii="Times New Roman" w:hAnsi="Times New Roman" w:cs="Times New Roman"/>
          <w:b/>
          <w:bCs/>
          <w:color w:val="000000" w:themeColor="text1"/>
          <w:sz w:val="24"/>
          <w:szCs w:val="22"/>
        </w:rPr>
        <w:t>1.1 Problem statement description</w:t>
      </w:r>
    </w:p>
    <w:p w14:paraId="6DDF41D0" w14:textId="0E3BCD2E" w:rsidR="007C7EB4" w:rsidRDefault="00027904">
      <w:pPr>
        <w:jc w:val="both"/>
        <w:rPr>
          <w:rFonts w:ascii="Times New Roman" w:hAnsi="Times New Roman" w:cs="Times New Roman"/>
          <w:sz w:val="24"/>
          <w:szCs w:val="24"/>
        </w:rPr>
      </w:pPr>
      <w:r>
        <w:rPr>
          <w:rFonts w:ascii="Times New Roman" w:hAnsi="Times New Roman" w:cs="Times New Roman"/>
          <w:sz w:val="20"/>
        </w:rPr>
        <w:t>The present research work is based on Co</w:t>
      </w:r>
      <w:r>
        <w:rPr>
          <w:rFonts w:ascii="Times New Roman" w:hAnsi="Times New Roman" w:cs="Times New Roman"/>
          <w:sz w:val="20"/>
        </w:rPr>
        <w:t xml:space="preserve">mputational CFD Validation over theoretical CFD for NACA 4412 </w:t>
      </w:r>
      <w:proofErr w:type="spellStart"/>
      <w:r>
        <w:rPr>
          <w:rFonts w:ascii="Times New Roman" w:hAnsi="Times New Roman" w:cs="Times New Roman"/>
          <w:sz w:val="20"/>
        </w:rPr>
        <w:t>Airfoil</w:t>
      </w:r>
      <w:proofErr w:type="spellEnd"/>
      <w:r>
        <w:rPr>
          <w:rFonts w:ascii="Times New Roman" w:hAnsi="Times New Roman" w:cs="Times New Roman"/>
          <w:sz w:val="20"/>
        </w:rPr>
        <w:t xml:space="preserve"> on different Angle of attack at 0.75 Mac Rate.</w:t>
      </w:r>
      <w:r>
        <w:rPr>
          <w:rFonts w:ascii="Times New Roman" w:hAnsi="Times New Roman" w:cs="Times New Roman"/>
          <w:sz w:val="24"/>
          <w:szCs w:val="24"/>
        </w:rPr>
        <w:t xml:space="preserve"> </w:t>
      </w:r>
    </w:p>
    <w:p w14:paraId="28ECCAA4" w14:textId="77777777" w:rsidR="007C7EB4" w:rsidRDefault="00027904">
      <w:pPr>
        <w:pStyle w:val="Heading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 Numerical Method and Mesh</w:t>
      </w:r>
    </w:p>
    <w:p w14:paraId="1F26B5A5" w14:textId="1AD7373A" w:rsidR="007C7EB4" w:rsidRDefault="00027904">
      <w:pPr>
        <w:jc w:val="both"/>
        <w:rPr>
          <w:rFonts w:ascii="Times New Roman" w:hAnsi="Times New Roman" w:cs="Times New Roman"/>
          <w:sz w:val="20"/>
        </w:rPr>
      </w:pPr>
      <w:r>
        <w:rPr>
          <w:rFonts w:ascii="Times New Roman" w:hAnsi="Times New Roman" w:cs="Times New Roman"/>
          <w:sz w:val="20"/>
        </w:rPr>
        <w:t xml:space="preserve">The present work is carried out using Commercial coded Ansys Fluent software. In the present work, a free </w:t>
      </w:r>
      <w:r>
        <w:rPr>
          <w:rFonts w:ascii="Times New Roman" w:hAnsi="Times New Roman" w:cs="Times New Roman"/>
          <w:sz w:val="20"/>
        </w:rPr>
        <w:t>field velocity inlet is kept as 275 M/S which is 0.75 Mach. The parametric Reynolds number calculated as 1.7374e+7 for a Chord length of 1 Meter. The taken parameter is as shown below in table 1. The formation of the Grid is shown in figure 1. The equation</w:t>
      </w:r>
      <w:r>
        <w:rPr>
          <w:rFonts w:ascii="Times New Roman" w:hAnsi="Times New Roman" w:cs="Times New Roman"/>
          <w:sz w:val="20"/>
        </w:rPr>
        <w:t xml:space="preserve"> for calculating the Angle </w:t>
      </w:r>
      <w:proofErr w:type="gramStart"/>
      <w:r>
        <w:rPr>
          <w:rFonts w:ascii="Times New Roman" w:hAnsi="Times New Roman" w:cs="Times New Roman"/>
          <w:sz w:val="20"/>
        </w:rPr>
        <w:t>of  Attack</w:t>
      </w:r>
      <w:proofErr w:type="gramEnd"/>
      <w:r>
        <w:rPr>
          <w:rFonts w:ascii="Times New Roman" w:hAnsi="Times New Roman" w:cs="Times New Roman"/>
          <w:sz w:val="20"/>
        </w:rPr>
        <w:t xml:space="preserve"> is shown below.</w:t>
      </w:r>
    </w:p>
    <w:p w14:paraId="2B133A08" w14:textId="0970B993" w:rsidR="007C7EB4" w:rsidRDefault="00027904">
      <w:pPr>
        <w:jc w:val="center"/>
        <w:rPr>
          <w:rFonts w:ascii="Times New Roman" w:hAnsi="Times New Roman" w:cs="Times New Roman"/>
          <w:sz w:val="20"/>
        </w:rPr>
      </w:pPr>
      <w:r>
        <w:rPr>
          <w:rFonts w:ascii="Times New Roman" w:hAnsi="Times New Roman" w:cs="Times New Roman"/>
          <w:sz w:val="20"/>
        </w:rPr>
        <w:t xml:space="preserve">α = θ –γ                                                                                  </w:t>
      </w:r>
      <w:proofErr w:type="gramStart"/>
      <w:r>
        <w:rPr>
          <w:rFonts w:ascii="Times New Roman" w:hAnsi="Times New Roman" w:cs="Times New Roman"/>
          <w:sz w:val="20"/>
        </w:rPr>
        <w:t xml:space="preserve">   (</w:t>
      </w:r>
      <w:proofErr w:type="gramEnd"/>
      <w:r>
        <w:rPr>
          <w:rFonts w:ascii="Times New Roman" w:hAnsi="Times New Roman" w:cs="Times New Roman"/>
          <w:sz w:val="20"/>
        </w:rPr>
        <w:t>1)</w:t>
      </w:r>
      <w:r>
        <w:rPr>
          <w:rFonts w:ascii="Times New Roman" w:hAnsi="Times New Roman" w:cs="Times New Roman"/>
          <w:noProof/>
          <w:sz w:val="20"/>
        </w:rPr>
        <w:drawing>
          <wp:inline distT="0" distB="0" distL="114300" distR="114300" wp14:anchorId="39988763" wp14:editId="2B8EA813">
            <wp:extent cx="3297555" cy="1209040"/>
            <wp:effectExtent l="0" t="0" r="17145" b="1016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pture"/>
                    <pic:cNvPicPr>
                      <a:picLocks noChangeAspect="1"/>
                    </pic:cNvPicPr>
                  </pic:nvPicPr>
                  <pic:blipFill>
                    <a:blip r:embed="rId10"/>
                    <a:stretch>
                      <a:fillRect/>
                    </a:stretch>
                  </pic:blipFill>
                  <pic:spPr>
                    <a:xfrm>
                      <a:off x="0" y="0"/>
                      <a:ext cx="3297555" cy="1209040"/>
                    </a:xfrm>
                    <a:prstGeom prst="rect">
                      <a:avLst/>
                    </a:prstGeom>
                  </pic:spPr>
                </pic:pic>
              </a:graphicData>
            </a:graphic>
          </wp:inline>
        </w:drawing>
      </w:r>
      <w:r>
        <w:rPr>
          <w:rFonts w:ascii="Times New Roman" w:hAnsi="Times New Roman" w:cs="Times New Roman"/>
          <w:sz w:val="20"/>
        </w:rPr>
        <w:t xml:space="preserve"> </w:t>
      </w:r>
      <w:r>
        <w:rPr>
          <w:rFonts w:ascii="Times New Roman" w:hAnsi="Times New Roman" w:cs="Times New Roman"/>
          <w:b/>
          <w:bCs/>
          <w:sz w:val="20"/>
        </w:rPr>
        <w:t xml:space="preserve">Table1 </w:t>
      </w:r>
      <w:r>
        <w:rPr>
          <w:rFonts w:ascii="Times New Roman" w:hAnsi="Times New Roman" w:cs="Times New Roman"/>
          <w:sz w:val="20"/>
        </w:rPr>
        <w:t>Parameters used in the numerical simulation.</w:t>
      </w:r>
    </w:p>
    <w:p w14:paraId="1BA61C80" w14:textId="77777777" w:rsidR="007C7EB4" w:rsidRDefault="007C7EB4">
      <w:pPr>
        <w:jc w:val="both"/>
        <w:rPr>
          <w:rFonts w:ascii="Times New Roman" w:hAnsi="Times New Roman" w:cs="Times New Roman"/>
          <w:sz w:val="20"/>
        </w:rPr>
      </w:pPr>
    </w:p>
    <w:p w14:paraId="4EA01AF0"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1AD2A2D8" wp14:editId="1DBDE5F4">
            <wp:extent cx="2559050" cy="1087755"/>
            <wp:effectExtent l="0" t="0" r="127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l="2022" t="36531" r="10219" b="33238"/>
                    <a:stretch>
                      <a:fillRect/>
                    </a:stretch>
                  </pic:blipFill>
                  <pic:spPr>
                    <a:xfrm>
                      <a:off x="0" y="0"/>
                      <a:ext cx="2559050" cy="1087755"/>
                    </a:xfrm>
                    <a:prstGeom prst="rect">
                      <a:avLst/>
                    </a:prstGeom>
                    <a:noFill/>
                    <a:ln>
                      <a:noFill/>
                    </a:ln>
                  </pic:spPr>
                </pic:pic>
              </a:graphicData>
            </a:graphic>
          </wp:inline>
        </w:drawing>
      </w:r>
    </w:p>
    <w:p w14:paraId="6F364B1E" w14:textId="2C59E730" w:rsidR="007C7EB4" w:rsidRDefault="00027904">
      <w:pPr>
        <w:jc w:val="both"/>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2</w:t>
      </w:r>
      <w:r>
        <w:rPr>
          <w:rFonts w:ascii="Times New Roman" w:hAnsi="Times New Roman" w:cs="Times New Roman"/>
          <w:sz w:val="20"/>
        </w:rPr>
        <w:t>. Grid formation</w:t>
      </w:r>
    </w:p>
    <w:p w14:paraId="10ECA740" w14:textId="77777777" w:rsidR="007C7EB4" w:rsidRDefault="00027904">
      <w:pPr>
        <w:jc w:val="center"/>
        <w:rPr>
          <w:rFonts w:ascii="Times New Roman" w:hAnsi="Times New Roman" w:cs="Times New Roman"/>
          <w:b/>
          <w:bCs/>
          <w:sz w:val="24"/>
          <w:szCs w:val="24"/>
        </w:rPr>
      </w:pPr>
      <w:r>
        <w:rPr>
          <w:rFonts w:ascii="Times New Roman" w:hAnsi="Times New Roman" w:cs="Times New Roman"/>
          <w:b/>
          <w:bCs/>
          <w:sz w:val="24"/>
          <w:szCs w:val="24"/>
        </w:rPr>
        <w:t>2.1 Numerical Scheme</w:t>
      </w:r>
    </w:p>
    <w:p w14:paraId="61D904B6" w14:textId="77777777" w:rsidR="007C7EB4" w:rsidRDefault="00027904">
      <w:pPr>
        <w:jc w:val="both"/>
        <w:rPr>
          <w:rFonts w:ascii="Times New Roman" w:hAnsi="Times New Roman" w:cs="Times New Roman"/>
          <w:sz w:val="20"/>
        </w:rPr>
      </w:pPr>
      <w:r>
        <w:rPr>
          <w:rFonts w:ascii="Times New Roman" w:hAnsi="Times New Roman" w:cs="Times New Roman"/>
          <w:sz w:val="20"/>
        </w:rPr>
        <w:t>The</w:t>
      </w:r>
      <w:r>
        <w:rPr>
          <w:rFonts w:ascii="Times New Roman" w:hAnsi="Times New Roman" w:cs="Times New Roman"/>
          <w:sz w:val="20"/>
        </w:rPr>
        <w:t xml:space="preserve"> present investigation is carried using the Turbulence model of K-Epsilon because the kinetic desperation value of Epsilon </w:t>
      </w:r>
      <w:r>
        <w:rPr>
          <w:rFonts w:ascii="Times New Roman" w:hAnsi="Times New Roman" w:cs="Times New Roman"/>
          <w:sz w:val="20"/>
        </w:rPr>
        <w:t>works better with the inlet flow of higher Reynolds number. In the present case, the inlet velocity is up to 0.75 Mach which is inves</w:t>
      </w:r>
      <w:r>
        <w:rPr>
          <w:rFonts w:ascii="Times New Roman" w:hAnsi="Times New Roman" w:cs="Times New Roman"/>
          <w:sz w:val="20"/>
        </w:rPr>
        <w:t xml:space="preserve">tigated over Non-deformable Mesh structure in increasing Angle of attack over NACA 4412 </w:t>
      </w:r>
      <w:proofErr w:type="spellStart"/>
      <w:r>
        <w:rPr>
          <w:rFonts w:ascii="Times New Roman" w:hAnsi="Times New Roman" w:cs="Times New Roman"/>
          <w:sz w:val="20"/>
        </w:rPr>
        <w:t>Airfoil</w:t>
      </w:r>
      <w:proofErr w:type="spellEnd"/>
      <w:r>
        <w:rPr>
          <w:rFonts w:ascii="Times New Roman" w:hAnsi="Times New Roman" w:cs="Times New Roman"/>
          <w:sz w:val="20"/>
        </w:rPr>
        <w:t xml:space="preserve">. The equation shows the Turbulence </w:t>
      </w:r>
      <w:proofErr w:type="spellStart"/>
      <w:r>
        <w:rPr>
          <w:rFonts w:ascii="Times New Roman" w:hAnsi="Times New Roman" w:cs="Times New Roman"/>
          <w:sz w:val="20"/>
        </w:rPr>
        <w:t>modeling</w:t>
      </w:r>
      <w:proofErr w:type="spellEnd"/>
      <w:r>
        <w:rPr>
          <w:rFonts w:ascii="Times New Roman" w:hAnsi="Times New Roman" w:cs="Times New Roman"/>
          <w:sz w:val="20"/>
        </w:rPr>
        <w:t xml:space="preserve"> of K-</w:t>
      </w:r>
      <w:proofErr w:type="gramStart"/>
      <w:r>
        <w:rPr>
          <w:rFonts w:ascii="Times New Roman" w:hAnsi="Times New Roman" w:cs="Times New Roman"/>
          <w:sz w:val="20"/>
        </w:rPr>
        <w:t>Epsilon</w:t>
      </w:r>
      <w:proofErr w:type="gramEnd"/>
    </w:p>
    <w:p w14:paraId="0F8E05D4" w14:textId="77777777" w:rsidR="007D45FA" w:rsidRDefault="00027904" w:rsidP="007D45FA">
      <w:pPr>
        <w:shd w:val="clear" w:color="auto" w:fill="FFFFFF"/>
        <w:spacing w:after="0" w:line="240" w:lineRule="auto"/>
        <w:jc w:val="both"/>
        <w:textAlignment w:val="baseline"/>
        <w:rPr>
          <w:rFonts w:ascii="Times New Roman" w:eastAsia="Times New Roman" w:hAnsi="Times New Roman" w:cs="Times New Roman"/>
          <w:color w:val="3D3935"/>
          <w:sz w:val="20"/>
          <w:lang w:eastAsia="en-IN"/>
        </w:rPr>
      </w:pPr>
      <w:r>
        <w:rPr>
          <w:rFonts w:ascii="Times New Roman" w:eastAsia="Times New Roman" w:hAnsi="Times New Roman" w:cs="Times New Roman"/>
          <w:color w:val="3D3935"/>
          <w:sz w:val="20"/>
          <w:lang w:eastAsia="en-IN"/>
        </w:rPr>
        <w:t>The turbulent energy k is given by:</w:t>
      </w:r>
    </w:p>
    <w:p w14:paraId="7560880B" w14:textId="0EE202B1" w:rsidR="007C7EB4" w:rsidRDefault="00027904" w:rsidP="007D45FA">
      <w:pPr>
        <w:shd w:val="clear" w:color="auto" w:fill="FFFFFF"/>
        <w:spacing w:after="0" w:line="240" w:lineRule="auto"/>
        <w:jc w:val="both"/>
        <w:textAlignment w:val="baseline"/>
        <w:rPr>
          <w:rFonts w:ascii="Times New Roman" w:eastAsia="Times New Roman" w:hAnsi="Times New Roman" w:cs="Times New Roman"/>
          <w:sz w:val="20"/>
          <w:lang w:eastAsia="en-IN"/>
        </w:rPr>
      </w:pPr>
      <w:r>
        <w:rPr>
          <w:rFonts w:ascii="Times New Roman" w:eastAsia="Times New Roman" w:hAnsi="Times New Roman" w:cs="Times New Roman"/>
          <w:color w:val="3D3935"/>
          <w:sz w:val="20"/>
          <w:lang w:eastAsia="en-IN"/>
        </w:rPr>
        <w:br/>
      </w:r>
      <w:r w:rsidR="007D45FA">
        <w:rPr>
          <w:rFonts w:ascii="Times New Roman" w:eastAsia="Times New Roman" w:hAnsi="Times New Roman" w:cs="Times New Roman"/>
          <w:sz w:val="20"/>
          <w:lang w:eastAsia="en-IN"/>
        </w:rPr>
        <w:t xml:space="preserve">  (1)</w:t>
      </w:r>
      <w:r w:rsidR="007D45FA">
        <w:rPr>
          <w:rFonts w:ascii="Times New Roman" w:eastAsia="Times New Roman" w:hAnsi="Times New Roman" w:cs="Times New Roman"/>
          <w:sz w:val="20"/>
          <w:lang w:eastAsia="en-IN"/>
        </w:rPr>
        <w:t xml:space="preserve">                         </w:t>
      </w:r>
      <w:r>
        <w:rPr>
          <w:rFonts w:ascii="Times New Roman" w:eastAsia="Times New Roman" w:hAnsi="Times New Roman" w:cs="Times New Roman"/>
          <w:sz w:val="20"/>
          <w:lang w:eastAsia="en-IN"/>
        </w:rPr>
        <w:t>k=32(UI)</w:t>
      </w:r>
      <w:r>
        <w:rPr>
          <w:rFonts w:ascii="Times New Roman" w:eastAsia="Times New Roman" w:hAnsi="Times New Roman" w:cs="Times New Roman"/>
          <w:sz w:val="20"/>
          <w:vertAlign w:val="superscript"/>
          <w:lang w:eastAsia="en-IN"/>
        </w:rPr>
        <w:t>2</w:t>
      </w:r>
    </w:p>
    <w:p w14:paraId="135000CA" w14:textId="19651660" w:rsidR="007C7EB4" w:rsidRDefault="00027904">
      <w:pPr>
        <w:spacing w:after="0" w:line="240" w:lineRule="auto"/>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br/>
        <w:t xml:space="preserve">where U is the mean flow </w:t>
      </w:r>
      <w:proofErr w:type="gramStart"/>
      <w:r>
        <w:rPr>
          <w:rFonts w:ascii="Times New Roman" w:eastAsia="Times New Roman" w:hAnsi="Times New Roman" w:cs="Times New Roman"/>
          <w:sz w:val="20"/>
          <w:lang w:eastAsia="en-IN"/>
        </w:rPr>
        <w:t>velocity</w:t>
      </w:r>
      <w:proofErr w:type="gramEnd"/>
      <w:r>
        <w:rPr>
          <w:rFonts w:ascii="Times New Roman" w:eastAsia="Times New Roman" w:hAnsi="Times New Roman" w:cs="Times New Roman"/>
          <w:sz w:val="20"/>
          <w:lang w:eastAsia="en-IN"/>
        </w:rPr>
        <w:t xml:space="preserve"> and I is the turbulence intensity.</w:t>
      </w:r>
    </w:p>
    <w:p w14:paraId="7F3B0358" w14:textId="633E6AC7" w:rsidR="007C7EB4" w:rsidRDefault="00027904">
      <w:pPr>
        <w:shd w:val="clear" w:color="auto" w:fill="FFFFFF"/>
        <w:spacing w:after="0" w:line="240" w:lineRule="auto"/>
        <w:jc w:val="both"/>
        <w:textAlignment w:val="baseline"/>
        <w:rPr>
          <w:rFonts w:ascii="Times New Roman" w:eastAsia="Times New Roman" w:hAnsi="Times New Roman" w:cs="Times New Roman"/>
          <w:color w:val="3D3935"/>
          <w:sz w:val="20"/>
          <w:lang w:eastAsia="en-IN"/>
        </w:rPr>
      </w:pPr>
      <w:r>
        <w:rPr>
          <w:rFonts w:ascii="Times New Roman" w:eastAsia="Times New Roman" w:hAnsi="Times New Roman" w:cs="Times New Roman"/>
          <w:color w:val="3D3935"/>
          <w:sz w:val="20"/>
          <w:lang w:eastAsia="en-IN"/>
        </w:rPr>
        <w:t>The turbulence intensity gives the level of turbulence and can be defined as follows:</w:t>
      </w:r>
      <w:r>
        <w:rPr>
          <w:rFonts w:ascii="Times New Roman" w:eastAsia="Times New Roman" w:hAnsi="Times New Roman" w:cs="Times New Roman"/>
          <w:color w:val="3D3935"/>
          <w:sz w:val="20"/>
          <w:lang w:eastAsia="en-IN"/>
        </w:rPr>
        <w:br/>
      </w:r>
    </w:p>
    <w:p w14:paraId="15FC4F7E" w14:textId="3AFDC459" w:rsidR="007C7EB4" w:rsidRDefault="00564EAF">
      <w:pPr>
        <w:spacing w:line="240" w:lineRule="auto"/>
        <w:jc w:val="both"/>
        <w:textAlignment w:val="baseline"/>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t>(2)</w:t>
      </w:r>
      <w:r>
        <w:rPr>
          <w:rFonts w:ascii="Times New Roman" w:eastAsia="Times New Roman" w:hAnsi="Times New Roman" w:cs="Times New Roman"/>
          <w:sz w:val="20"/>
          <w:lang w:eastAsia="en-IN"/>
        </w:rPr>
        <w:t xml:space="preserve">               </w:t>
      </w:r>
      <w:r w:rsidR="007D45FA">
        <w:rPr>
          <w:rFonts w:ascii="Times New Roman" w:eastAsia="Times New Roman" w:hAnsi="Times New Roman" w:cs="Times New Roman"/>
          <w:sz w:val="20"/>
          <w:lang w:eastAsia="en-IN"/>
        </w:rPr>
        <w:t xml:space="preserve">      </w:t>
      </w:r>
      <w:r>
        <w:rPr>
          <w:rFonts w:ascii="Times New Roman" w:eastAsia="Times New Roman" w:hAnsi="Times New Roman" w:cs="Times New Roman"/>
          <w:sz w:val="20"/>
          <w:lang w:eastAsia="en-IN"/>
        </w:rPr>
        <w:t xml:space="preserve">        </w:t>
      </w:r>
      <w:r w:rsidR="00027904">
        <w:rPr>
          <w:rFonts w:ascii="Times New Roman" w:eastAsia="Times New Roman" w:hAnsi="Times New Roman" w:cs="Times New Roman"/>
          <w:sz w:val="20"/>
          <w:lang w:eastAsia="en-IN"/>
        </w:rPr>
        <w:t>I=u′</w:t>
      </w:r>
      <w:r w:rsidR="00027904">
        <w:rPr>
          <w:rFonts w:ascii="Times New Roman" w:eastAsia="Times New Roman" w:hAnsi="Times New Roman" w:cs="Times New Roman"/>
          <w:sz w:val="20"/>
          <w:lang w:eastAsia="en-IN"/>
        </w:rPr>
        <w:t>/U</w:t>
      </w:r>
    </w:p>
    <w:p w14:paraId="0B824674" w14:textId="77777777" w:rsidR="007C7EB4" w:rsidRDefault="00027904">
      <w:pPr>
        <w:spacing w:after="0" w:line="240" w:lineRule="auto"/>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br/>
        <w:t>where u′ is the root-mean-square of the turbulent velocity fluctuations given as:</w:t>
      </w:r>
    </w:p>
    <w:p w14:paraId="1FD59407" w14:textId="77777777" w:rsidR="007C7EB4" w:rsidRDefault="00027904">
      <w:pPr>
        <w:shd w:val="clear" w:color="auto" w:fill="FFFFFF"/>
        <w:spacing w:after="0" w:line="240" w:lineRule="auto"/>
        <w:jc w:val="both"/>
        <w:textAlignment w:val="baseline"/>
        <w:rPr>
          <w:rFonts w:ascii="Times New Roman" w:eastAsia="Times New Roman" w:hAnsi="Times New Roman" w:cs="Times New Roman"/>
          <w:sz w:val="20"/>
          <w:lang w:eastAsia="en-IN"/>
        </w:rPr>
      </w:pPr>
      <w:r>
        <w:rPr>
          <w:rFonts w:ascii="Times New Roman" w:hAnsi="Times New Roman" w:cs="Times New Roman"/>
          <w:noProof/>
          <w:sz w:val="20"/>
          <w:lang w:eastAsia="en-IN"/>
        </w:rPr>
        <w:drawing>
          <wp:anchor distT="0" distB="0" distL="114300" distR="114300" simplePos="0" relativeHeight="251673600" behindDoc="0" locked="0" layoutInCell="1" allowOverlap="1" wp14:anchorId="192B7EEF" wp14:editId="4C0B1EC3">
            <wp:simplePos x="0" y="0"/>
            <wp:positionH relativeFrom="column">
              <wp:posOffset>0</wp:posOffset>
            </wp:positionH>
            <wp:positionV relativeFrom="paragraph">
              <wp:posOffset>-635</wp:posOffset>
            </wp:positionV>
            <wp:extent cx="2659380" cy="4572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r="30031" b="2066"/>
                    <a:stretch>
                      <a:fillRect/>
                    </a:stretch>
                  </pic:blipFill>
                  <pic:spPr>
                    <a:xfrm>
                      <a:off x="0" y="0"/>
                      <a:ext cx="2659380" cy="457200"/>
                    </a:xfrm>
                    <a:prstGeom prst="rect">
                      <a:avLst/>
                    </a:prstGeom>
                    <a:ln>
                      <a:noFill/>
                    </a:ln>
                  </pic:spPr>
                </pic:pic>
              </a:graphicData>
            </a:graphic>
          </wp:anchor>
        </w:drawing>
      </w:r>
      <w:r>
        <w:rPr>
          <w:rFonts w:ascii="Times New Roman" w:eastAsia="Times New Roman" w:hAnsi="Times New Roman" w:cs="Times New Roman"/>
          <w:sz w:val="20"/>
          <w:lang w:eastAsia="en-IN"/>
        </w:rPr>
        <w:t xml:space="preserve">                                                            (3)</w:t>
      </w:r>
    </w:p>
    <w:p w14:paraId="05776BD1" w14:textId="77777777" w:rsidR="00EA2B80" w:rsidRDefault="00027904">
      <w:pPr>
        <w:shd w:val="clear" w:color="auto" w:fill="FFFFFF"/>
        <w:spacing w:after="0" w:line="240" w:lineRule="auto"/>
        <w:jc w:val="both"/>
        <w:textAlignment w:val="baseline"/>
        <w:rPr>
          <w:rFonts w:ascii="Times New Roman" w:eastAsia="Times New Roman" w:hAnsi="Times New Roman" w:cs="Times New Roman"/>
          <w:color w:val="3D3935"/>
          <w:sz w:val="20"/>
          <w:lang w:eastAsia="en-IN"/>
        </w:rPr>
      </w:pPr>
      <w:r>
        <w:rPr>
          <w:rFonts w:ascii="Times New Roman" w:eastAsia="Times New Roman" w:hAnsi="Times New Roman" w:cs="Times New Roman"/>
          <w:color w:val="3D3935"/>
          <w:sz w:val="20"/>
          <w:lang w:eastAsia="en-IN"/>
        </w:rPr>
        <w:t>The mean velocity </w:t>
      </w:r>
      <w:r>
        <w:rPr>
          <w:rFonts w:ascii="Times New Roman" w:eastAsia="Times New Roman" w:hAnsi="Times New Roman" w:cs="Times New Roman"/>
          <w:color w:val="3D3935"/>
          <w:sz w:val="20"/>
          <w:lang w:eastAsia="en-IN"/>
        </w:rPr>
        <w:t xml:space="preserve">U can be calculated as </w:t>
      </w:r>
    </w:p>
    <w:p w14:paraId="5F9C99BF" w14:textId="74BF2AFE" w:rsidR="007C7EB4" w:rsidRDefault="00564EAF">
      <w:pPr>
        <w:shd w:val="clear" w:color="auto" w:fill="FFFFFF"/>
        <w:spacing w:after="0" w:line="240" w:lineRule="auto"/>
        <w:jc w:val="both"/>
        <w:textAlignment w:val="baseline"/>
        <w:rPr>
          <w:rFonts w:ascii="Times New Roman" w:eastAsia="Times New Roman" w:hAnsi="Times New Roman" w:cs="Times New Roman"/>
          <w:color w:val="3D3935"/>
          <w:sz w:val="20"/>
          <w:lang w:eastAsia="en-IN"/>
        </w:rPr>
      </w:pPr>
      <w:r>
        <w:rPr>
          <w:rFonts w:ascii="Times New Roman" w:hAnsi="Times New Roman" w:cs="Times New Roman"/>
          <w:noProof/>
          <w:sz w:val="20"/>
          <w:lang w:eastAsia="en-IN"/>
        </w:rPr>
        <w:drawing>
          <wp:anchor distT="0" distB="0" distL="114300" distR="114300" simplePos="0" relativeHeight="251672576" behindDoc="0" locked="0" layoutInCell="1" allowOverlap="1" wp14:anchorId="13D4D71C" wp14:editId="52AF0B86">
            <wp:simplePos x="0" y="0"/>
            <wp:positionH relativeFrom="column">
              <wp:posOffset>512445</wp:posOffset>
            </wp:positionH>
            <wp:positionV relativeFrom="paragraph">
              <wp:posOffset>224790</wp:posOffset>
            </wp:positionV>
            <wp:extent cx="2148840" cy="37338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r="51064" b="9677"/>
                    <a:stretch>
                      <a:fillRect/>
                    </a:stretch>
                  </pic:blipFill>
                  <pic:spPr>
                    <a:xfrm>
                      <a:off x="0" y="0"/>
                      <a:ext cx="2148840" cy="373380"/>
                    </a:xfrm>
                    <a:prstGeom prst="rect">
                      <a:avLst/>
                    </a:prstGeom>
                    <a:ln>
                      <a:noFill/>
                    </a:ln>
                  </pic:spPr>
                </pic:pic>
              </a:graphicData>
            </a:graphic>
          </wp:anchor>
        </w:drawing>
      </w:r>
      <w:r w:rsidR="00027904">
        <w:rPr>
          <w:rFonts w:ascii="Times New Roman" w:eastAsia="Times New Roman" w:hAnsi="Times New Roman" w:cs="Times New Roman"/>
          <w:color w:val="3D3935"/>
          <w:sz w:val="20"/>
          <w:lang w:eastAsia="en-IN"/>
        </w:rPr>
        <w:t>follows:</w:t>
      </w:r>
      <w:r w:rsidR="00027904">
        <w:rPr>
          <w:rFonts w:ascii="Times New Roman" w:eastAsia="Times New Roman" w:hAnsi="Times New Roman" w:cs="Times New Roman"/>
          <w:color w:val="3D3935"/>
          <w:sz w:val="20"/>
          <w:lang w:eastAsia="en-IN"/>
        </w:rPr>
        <w:br/>
      </w:r>
    </w:p>
    <w:p w14:paraId="15C31FFD" w14:textId="530EAAE6" w:rsidR="007C7EB4" w:rsidRDefault="00EA2B80">
      <w:pPr>
        <w:spacing w:line="240" w:lineRule="auto"/>
        <w:jc w:val="both"/>
        <w:textAlignment w:val="baseline"/>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t>(4)</w:t>
      </w:r>
      <w:r w:rsidR="00027904">
        <w:rPr>
          <w:rFonts w:ascii="Times New Roman" w:eastAsia="Times New Roman" w:hAnsi="Times New Roman" w:cs="Times New Roman"/>
          <w:sz w:val="20"/>
          <w:lang w:eastAsia="en-IN"/>
        </w:rPr>
        <w:t xml:space="preserve">                                                   </w:t>
      </w:r>
      <w:r w:rsidR="00027904">
        <w:rPr>
          <w:rFonts w:ascii="Times New Roman" w:eastAsia="Times New Roman" w:hAnsi="Times New Roman" w:cs="Times New Roman"/>
          <w:sz w:val="20"/>
          <w:lang w:eastAsia="en-IN"/>
        </w:rPr>
        <w:t xml:space="preserve">       </w:t>
      </w:r>
    </w:p>
    <w:p w14:paraId="4B8061C3" w14:textId="77777777" w:rsidR="00EA2B80" w:rsidRDefault="00EA2B80">
      <w:pPr>
        <w:spacing w:line="240" w:lineRule="auto"/>
        <w:jc w:val="both"/>
        <w:textAlignment w:val="baseline"/>
        <w:rPr>
          <w:rFonts w:ascii="Times New Roman" w:eastAsia="Times New Roman" w:hAnsi="Times New Roman" w:cs="Times New Roman"/>
          <w:sz w:val="20"/>
          <w:lang w:eastAsia="en-IN"/>
        </w:rPr>
      </w:pPr>
    </w:p>
    <w:p w14:paraId="332BA3CF" w14:textId="77777777" w:rsidR="00564EAF" w:rsidRDefault="00027904" w:rsidP="00EA2B80">
      <w:pPr>
        <w:spacing w:line="240" w:lineRule="auto"/>
        <w:textAlignment w:val="baseline"/>
        <w:rPr>
          <w:rFonts w:ascii="Times New Roman" w:eastAsia="Times New Roman" w:hAnsi="Times New Roman" w:cs="Times New Roman"/>
          <w:color w:val="3D3935"/>
          <w:sz w:val="20"/>
          <w:lang w:eastAsia="en-IN"/>
        </w:rPr>
      </w:pPr>
      <w:r>
        <w:rPr>
          <w:rFonts w:ascii="Times New Roman" w:eastAsia="Times New Roman" w:hAnsi="Times New Roman" w:cs="Times New Roman"/>
          <w:color w:val="3D3935"/>
          <w:sz w:val="20"/>
          <w:lang w:eastAsia="en-IN"/>
        </w:rPr>
        <w:t>The turbulent dissipation rate can be calculated using the following formula:</w:t>
      </w:r>
    </w:p>
    <w:p w14:paraId="39F976AF" w14:textId="3E1F6879" w:rsidR="00EA2B80" w:rsidRDefault="00180F47" w:rsidP="00EA2B80">
      <w:pPr>
        <w:spacing w:line="240" w:lineRule="auto"/>
        <w:textAlignment w:val="baseline"/>
        <w:rPr>
          <w:rFonts w:ascii="Times New Roman" w:eastAsia="Times New Roman" w:hAnsi="Times New Roman" w:cs="Times New Roman"/>
          <w:sz w:val="20"/>
          <w:lang w:eastAsia="en-IN"/>
        </w:rPr>
      </w:pPr>
      <w:r>
        <w:rPr>
          <w:rFonts w:ascii="Times New Roman" w:hAnsi="Times New Roman" w:cs="Times New Roman"/>
          <w:noProof/>
          <w:sz w:val="20"/>
          <w:lang w:eastAsia="en-IN"/>
        </w:rPr>
        <w:drawing>
          <wp:anchor distT="0" distB="0" distL="114300" distR="114300" simplePos="0" relativeHeight="251671552" behindDoc="0" locked="0" layoutInCell="1" allowOverlap="1" wp14:anchorId="4F9AD52A" wp14:editId="3562D5BF">
            <wp:simplePos x="0" y="0"/>
            <wp:positionH relativeFrom="column">
              <wp:posOffset>180975</wp:posOffset>
            </wp:positionH>
            <wp:positionV relativeFrom="paragraph">
              <wp:posOffset>294640</wp:posOffset>
            </wp:positionV>
            <wp:extent cx="2543175" cy="44894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t="14377" r="29591" b="11205"/>
                    <a:stretch>
                      <a:fillRect/>
                    </a:stretch>
                  </pic:blipFill>
                  <pic:spPr>
                    <a:xfrm>
                      <a:off x="0" y="0"/>
                      <a:ext cx="2543175" cy="448945"/>
                    </a:xfrm>
                    <a:prstGeom prst="rect">
                      <a:avLst/>
                    </a:prstGeom>
                    <a:ln>
                      <a:noFill/>
                    </a:ln>
                  </pic:spPr>
                </pic:pic>
              </a:graphicData>
            </a:graphic>
            <wp14:sizeRelH relativeFrom="margin">
              <wp14:pctWidth>0</wp14:pctWidth>
            </wp14:sizeRelH>
          </wp:anchor>
        </w:drawing>
      </w:r>
      <w:r w:rsidR="00027904">
        <w:rPr>
          <w:rFonts w:ascii="Times New Roman" w:eastAsia="Times New Roman" w:hAnsi="Times New Roman" w:cs="Times New Roman"/>
          <w:color w:val="3D3935"/>
          <w:sz w:val="20"/>
          <w:lang w:eastAsia="en-IN"/>
        </w:rPr>
        <w:br/>
      </w:r>
      <w:r w:rsidR="00EA2B80">
        <w:rPr>
          <w:rFonts w:ascii="Times New Roman" w:eastAsia="Times New Roman" w:hAnsi="Times New Roman" w:cs="Times New Roman"/>
          <w:sz w:val="20"/>
          <w:lang w:eastAsia="en-IN"/>
        </w:rPr>
        <w:t>(5)</w:t>
      </w:r>
      <w:r w:rsidR="00EA2B80" w:rsidRPr="00EA2B80">
        <w:rPr>
          <w:rFonts w:ascii="Times New Roman" w:hAnsi="Times New Roman" w:cs="Times New Roman"/>
          <w:noProof/>
          <w:sz w:val="20"/>
          <w:lang w:eastAsia="en-IN"/>
        </w:rPr>
        <w:t xml:space="preserve"> </w:t>
      </w:r>
    </w:p>
    <w:p w14:paraId="79AEDA17" w14:textId="324AE7E6" w:rsidR="007C7EB4" w:rsidRDefault="007C7EB4">
      <w:pPr>
        <w:shd w:val="clear" w:color="auto" w:fill="FFFFFF"/>
        <w:spacing w:after="0" w:line="240" w:lineRule="auto"/>
        <w:jc w:val="both"/>
        <w:textAlignment w:val="baseline"/>
        <w:rPr>
          <w:rFonts w:ascii="Times New Roman" w:eastAsia="Times New Roman" w:hAnsi="Times New Roman" w:cs="Times New Roman"/>
          <w:color w:val="3D3935"/>
          <w:sz w:val="20"/>
          <w:lang w:eastAsia="en-IN"/>
        </w:rPr>
      </w:pPr>
    </w:p>
    <w:p w14:paraId="43F19280" w14:textId="055FB038" w:rsidR="007C7EB4" w:rsidRDefault="007C7EB4" w:rsidP="00EA2B80">
      <w:pPr>
        <w:spacing w:line="240" w:lineRule="auto"/>
        <w:jc w:val="center"/>
        <w:textAlignment w:val="baseline"/>
        <w:rPr>
          <w:rFonts w:ascii="Times New Roman" w:eastAsia="Times New Roman" w:hAnsi="Times New Roman" w:cs="Times New Roman"/>
          <w:sz w:val="20"/>
          <w:lang w:eastAsia="en-IN"/>
        </w:rPr>
      </w:pPr>
    </w:p>
    <w:p w14:paraId="258E12F1" w14:textId="77777777" w:rsidR="007C7EB4" w:rsidRDefault="00027904">
      <w:pPr>
        <w:spacing w:after="0" w:line="240" w:lineRule="auto"/>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br/>
        <w:t>Where </w:t>
      </w:r>
      <w:proofErr w:type="spellStart"/>
      <w:r>
        <w:rPr>
          <w:rFonts w:ascii="Times New Roman" w:eastAsia="Times New Roman" w:hAnsi="Times New Roman" w:cs="Times New Roman"/>
          <w:sz w:val="20"/>
          <w:lang w:eastAsia="en-IN"/>
        </w:rPr>
        <w:t>Cμ</w:t>
      </w:r>
      <w:proofErr w:type="spellEnd"/>
      <w:r>
        <w:rPr>
          <w:rFonts w:ascii="Times New Roman" w:eastAsia="Times New Roman" w:hAnsi="Times New Roman" w:cs="Times New Roman"/>
          <w:sz w:val="20"/>
          <w:lang w:eastAsia="en-IN"/>
        </w:rPr>
        <w:t> is the turbulence model constant which usually takes the value 0.09, k is the turbulent energy, l is the turbulent length scale.</w:t>
      </w:r>
    </w:p>
    <w:p w14:paraId="5679643E" w14:textId="77777777" w:rsidR="007C7EB4" w:rsidRDefault="00027904">
      <w:pPr>
        <w:shd w:val="clear" w:color="auto" w:fill="FFFFFF"/>
        <w:spacing w:after="240" w:line="240" w:lineRule="auto"/>
        <w:jc w:val="both"/>
        <w:textAlignment w:val="baseline"/>
        <w:rPr>
          <w:rFonts w:ascii="Times New Roman" w:eastAsia="Times New Roman" w:hAnsi="Times New Roman" w:cs="Times New Roman"/>
          <w:color w:val="3D3935"/>
          <w:szCs w:val="22"/>
          <w:lang w:eastAsia="en-IN"/>
        </w:rPr>
      </w:pPr>
      <w:r>
        <w:rPr>
          <w:rFonts w:ascii="Times New Roman" w:eastAsia="Times New Roman" w:hAnsi="Times New Roman" w:cs="Times New Roman"/>
          <w:color w:val="3D3935"/>
          <w:szCs w:val="22"/>
          <w:lang w:eastAsia="en-IN"/>
        </w:rPr>
        <w:t>The turbulence length scale describes the size of large energy-containing eddies in a turbulent flow.</w:t>
      </w:r>
    </w:p>
    <w:p w14:paraId="0A077D50" w14:textId="77777777" w:rsidR="007C7EB4" w:rsidRDefault="00027904">
      <w:pPr>
        <w:shd w:val="clear" w:color="auto" w:fill="FFFFFF"/>
        <w:spacing w:after="0" w:line="240" w:lineRule="auto"/>
        <w:jc w:val="both"/>
        <w:textAlignment w:val="baseline"/>
        <w:rPr>
          <w:rFonts w:ascii="Times New Roman" w:eastAsia="Times New Roman" w:hAnsi="Times New Roman" w:cs="Times New Roman"/>
          <w:color w:val="3D3935"/>
          <w:szCs w:val="22"/>
          <w:lang w:eastAsia="en-IN"/>
        </w:rPr>
      </w:pPr>
      <w:r>
        <w:rPr>
          <w:rFonts w:ascii="Times New Roman" w:eastAsia="Times New Roman" w:hAnsi="Times New Roman" w:cs="Times New Roman"/>
          <w:color w:val="3D3935"/>
          <w:szCs w:val="22"/>
          <w:lang w:eastAsia="en-IN"/>
        </w:rPr>
        <w:t>The turbulent v</w:t>
      </w:r>
      <w:r>
        <w:rPr>
          <w:rFonts w:ascii="Times New Roman" w:eastAsia="Times New Roman" w:hAnsi="Times New Roman" w:cs="Times New Roman"/>
          <w:color w:val="3D3935"/>
          <w:szCs w:val="22"/>
          <w:lang w:eastAsia="en-IN"/>
        </w:rPr>
        <w:t>iscosity </w:t>
      </w:r>
      <w:proofErr w:type="spellStart"/>
      <w:r>
        <w:rPr>
          <w:rFonts w:ascii="Times New Roman" w:eastAsia="Times New Roman" w:hAnsi="Times New Roman" w:cs="Times New Roman"/>
          <w:color w:val="3D3935"/>
          <w:szCs w:val="22"/>
          <w:lang w:eastAsia="en-IN"/>
        </w:rPr>
        <w:t>νt</w:t>
      </w:r>
      <w:proofErr w:type="spellEnd"/>
      <w:r>
        <w:rPr>
          <w:rFonts w:ascii="Times New Roman" w:eastAsia="Times New Roman" w:hAnsi="Times New Roman" w:cs="Times New Roman"/>
          <w:color w:val="3D3935"/>
          <w:szCs w:val="22"/>
          <w:lang w:eastAsia="en-IN"/>
        </w:rPr>
        <w:t> is, thus, calculated as:</w:t>
      </w:r>
    </w:p>
    <w:p w14:paraId="5C5F10EC" w14:textId="6FA70DCB" w:rsidR="007C7EB4" w:rsidRPr="009A6A32" w:rsidRDefault="00027904">
      <w:pPr>
        <w:jc w:val="both"/>
        <w:rPr>
          <w:rFonts w:ascii="Times New Roman" w:hAnsi="Times New Roman" w:cs="Times New Roman"/>
          <w:szCs w:val="22"/>
        </w:rPr>
      </w:pPr>
      <w:r>
        <w:rPr>
          <w:rFonts w:ascii="Times New Roman" w:hAnsi="Times New Roman" w:cs="Times New Roman"/>
          <w:szCs w:val="22"/>
        </w:rPr>
        <w:t xml:space="preserve">                </w:t>
      </w:r>
      <w:r>
        <w:rPr>
          <w:rFonts w:ascii="Times New Roman" w:hAnsi="Times New Roman" w:cs="Times New Roman"/>
          <w:szCs w:val="22"/>
        </w:rPr>
        <w:t xml:space="preserve">                                                                       </w:t>
      </w:r>
      <w:r>
        <w:rPr>
          <w:rFonts w:ascii="Times New Roman" w:hAnsi="Times New Roman" w:cs="Times New Roman"/>
          <w:szCs w:val="22"/>
        </w:rPr>
        <w:t>(6)</w:t>
      </w:r>
      <w:r w:rsidR="00180F47">
        <w:rPr>
          <w:rFonts w:ascii="Times New Roman" w:hAnsi="Times New Roman" w:cs="Times New Roman"/>
          <w:szCs w:val="22"/>
        </w:rPr>
        <w:t xml:space="preserve">  </w:t>
      </w:r>
      <w:r w:rsidR="009A6A32">
        <w:rPr>
          <w:rFonts w:ascii="Times New Roman" w:hAnsi="Times New Roman" w:cs="Times New Roman"/>
          <w:szCs w:val="22"/>
        </w:rPr>
        <w:t xml:space="preserve">          </w:t>
      </w:r>
      <w:proofErr w:type="gramStart"/>
      <w:r w:rsidR="00180F47" w:rsidRPr="009A6A32">
        <w:rPr>
          <w:rFonts w:ascii="Times New Roman" w:hAnsi="Times New Roman" w:cs="Times New Roman"/>
          <w:szCs w:val="22"/>
        </w:rPr>
        <w:t>V</w:t>
      </w:r>
      <w:r w:rsidR="00180F47" w:rsidRPr="009A6A32">
        <w:rPr>
          <w:rFonts w:ascii="Times New Roman" w:hAnsi="Times New Roman" w:cs="Times New Roman"/>
          <w:szCs w:val="22"/>
          <w:vertAlign w:val="subscript"/>
        </w:rPr>
        <w:t xml:space="preserve">t  </w:t>
      </w:r>
      <w:r w:rsidR="00180F47" w:rsidRPr="009A6A32">
        <w:rPr>
          <w:rFonts w:ascii="Times New Roman" w:hAnsi="Times New Roman" w:cs="Times New Roman"/>
          <w:szCs w:val="22"/>
        </w:rPr>
        <w:t>=</w:t>
      </w:r>
      <w:proofErr w:type="gramEnd"/>
      <w:r w:rsidR="00180F47" w:rsidRPr="009A6A32">
        <w:rPr>
          <w:rFonts w:ascii="Times New Roman" w:hAnsi="Times New Roman" w:cs="Times New Roman"/>
          <w:szCs w:val="22"/>
        </w:rPr>
        <w:t xml:space="preserve"> 0.09</w:t>
      </w:r>
      <w:r w:rsidR="00180F47" w:rsidRPr="009A6A32">
        <w:rPr>
          <w:rFonts w:ascii="Times New Roman" w:hAnsi="Times New Roman" w:cs="Times New Roman"/>
          <w:szCs w:val="22"/>
          <w:vertAlign w:val="subscript"/>
        </w:rPr>
        <w:t xml:space="preserve">  </w:t>
      </w:r>
      <m:oMath>
        <m:f>
          <m:fPr>
            <m:ctrlPr>
              <w:rPr>
                <w:rFonts w:ascii="Cambria Math" w:hAnsi="Cambria Math" w:cs="Times New Roman"/>
                <w:i/>
                <w:sz w:val="40"/>
                <w:szCs w:val="40"/>
              </w:rPr>
            </m:ctrlPr>
          </m:fPr>
          <m:num>
            <m:sSup>
              <m:sSupPr>
                <m:ctrlPr>
                  <w:rPr>
                    <w:rFonts w:ascii="Cambria Math" w:hAnsi="Cambria Math" w:cs="Times New Roman"/>
                    <w:i/>
                    <w:sz w:val="40"/>
                    <w:szCs w:val="40"/>
                  </w:rPr>
                </m:ctrlPr>
              </m:sSupPr>
              <m:e>
                <m:r>
                  <w:rPr>
                    <w:rFonts w:ascii="Cambria Math" w:hAnsi="Cambria Math" w:cs="Times New Roman"/>
                    <w:sz w:val="40"/>
                    <w:szCs w:val="40"/>
                  </w:rPr>
                  <m:t>k</m:t>
                </m:r>
              </m:e>
              <m:sup>
                <m:r>
                  <w:rPr>
                    <w:rFonts w:ascii="Cambria Math" w:hAnsi="Cambria Math" w:cs="Times New Roman"/>
                    <w:sz w:val="40"/>
                    <w:szCs w:val="40"/>
                  </w:rPr>
                  <m:t>2</m:t>
                </m:r>
              </m:sup>
            </m:sSup>
          </m:num>
          <m:den>
            <m:r>
              <w:rPr>
                <w:rFonts w:ascii="Cambria Math" w:hAnsi="Cambria Math" w:cs="Times New Roman"/>
                <w:sz w:val="40"/>
                <w:szCs w:val="40"/>
              </w:rPr>
              <m:t>2</m:t>
            </m:r>
          </m:den>
        </m:f>
      </m:oMath>
    </w:p>
    <w:p w14:paraId="461903AD" w14:textId="3BABD2ED" w:rsidR="007C7EB4" w:rsidRDefault="00027904">
      <w:pPr>
        <w:jc w:val="center"/>
        <w:rPr>
          <w:rFonts w:ascii="Times New Roman" w:hAnsi="Times New Roman" w:cs="Times New Roman"/>
          <w:b/>
          <w:bCs/>
          <w:sz w:val="24"/>
          <w:szCs w:val="24"/>
        </w:rPr>
      </w:pPr>
      <w:r>
        <w:rPr>
          <w:rFonts w:ascii="Times New Roman" w:hAnsi="Times New Roman" w:cs="Times New Roman"/>
          <w:b/>
          <w:bCs/>
          <w:sz w:val="24"/>
          <w:szCs w:val="24"/>
        </w:rPr>
        <w:t>2.2 Mesh Formation</w:t>
      </w:r>
    </w:p>
    <w:p w14:paraId="48AEEACD" w14:textId="22C5186A" w:rsidR="007C7EB4" w:rsidRDefault="00027904">
      <w:pPr>
        <w:jc w:val="both"/>
        <w:rPr>
          <w:rFonts w:ascii="Times New Roman" w:hAnsi="Times New Roman" w:cs="Times New Roman"/>
          <w:sz w:val="20"/>
        </w:rPr>
      </w:pPr>
      <w:r>
        <w:rPr>
          <w:rFonts w:ascii="Times New Roman" w:hAnsi="Times New Roman" w:cs="Times New Roman"/>
          <w:sz w:val="20"/>
        </w:rPr>
        <w:t xml:space="preserve">The Fine refinement of meshing is carried out over NACA 4412 </w:t>
      </w:r>
      <w:proofErr w:type="spellStart"/>
      <w:r>
        <w:rPr>
          <w:rFonts w:ascii="Times New Roman" w:hAnsi="Times New Roman" w:cs="Times New Roman"/>
          <w:sz w:val="20"/>
        </w:rPr>
        <w:t>Airfoil</w:t>
      </w:r>
      <w:proofErr w:type="spellEnd"/>
      <w:r>
        <w:rPr>
          <w:rFonts w:ascii="Times New Roman" w:hAnsi="Times New Roman" w:cs="Times New Roman"/>
          <w:sz w:val="20"/>
        </w:rPr>
        <w:t xml:space="preserve"> with the </w:t>
      </w:r>
      <w:r>
        <w:rPr>
          <w:rFonts w:ascii="Times New Roman" w:hAnsi="Times New Roman" w:cs="Times New Roman"/>
          <w:sz w:val="20"/>
        </w:rPr>
        <w:t xml:space="preserve">formation of a Square Grid. The Manual refinement of 3 around the peripheral boundary of </w:t>
      </w:r>
      <w:proofErr w:type="spellStart"/>
      <w:r>
        <w:rPr>
          <w:rFonts w:ascii="Times New Roman" w:hAnsi="Times New Roman" w:cs="Times New Roman"/>
          <w:sz w:val="20"/>
        </w:rPr>
        <w:t>Airfoil</w:t>
      </w:r>
      <w:proofErr w:type="spellEnd"/>
      <w:r>
        <w:rPr>
          <w:rFonts w:ascii="Times New Roman" w:hAnsi="Times New Roman" w:cs="Times New Roman"/>
          <w:sz w:val="20"/>
        </w:rPr>
        <w:t xml:space="preserve"> is carried out to capture more refine finite volume chunks over </w:t>
      </w:r>
      <w:proofErr w:type="spellStart"/>
      <w:r>
        <w:rPr>
          <w:rFonts w:ascii="Times New Roman" w:hAnsi="Times New Roman" w:cs="Times New Roman"/>
          <w:sz w:val="20"/>
        </w:rPr>
        <w:t>Airfoil</w:t>
      </w:r>
      <w:proofErr w:type="spellEnd"/>
      <w:r>
        <w:rPr>
          <w:rFonts w:ascii="Times New Roman" w:hAnsi="Times New Roman" w:cs="Times New Roman"/>
          <w:sz w:val="20"/>
        </w:rPr>
        <w:t>. The information layer of 120 components</w:t>
      </w:r>
      <w:r>
        <w:rPr>
          <w:rFonts w:ascii="Times New Roman" w:hAnsi="Times New Roman" w:cs="Times New Roman"/>
          <w:sz w:val="20"/>
        </w:rPr>
        <w:t xml:space="preserve"> </w:t>
      </w:r>
      <w:r>
        <w:rPr>
          <w:rFonts w:ascii="Times New Roman" w:hAnsi="Times New Roman" w:cs="Times New Roman"/>
          <w:sz w:val="20"/>
        </w:rPr>
        <w:t xml:space="preserve">is given over </w:t>
      </w:r>
      <w:r>
        <w:rPr>
          <w:rFonts w:ascii="Times New Roman" w:hAnsi="Times New Roman" w:cs="Times New Roman"/>
          <w:sz w:val="20"/>
        </w:rPr>
        <w:lastRenderedPageBreak/>
        <w:t xml:space="preserve">the </w:t>
      </w:r>
      <w:proofErr w:type="spellStart"/>
      <w:r>
        <w:rPr>
          <w:rFonts w:ascii="Times New Roman" w:hAnsi="Times New Roman" w:cs="Times New Roman"/>
          <w:sz w:val="20"/>
        </w:rPr>
        <w:t>airfoil</w:t>
      </w:r>
      <w:proofErr w:type="spellEnd"/>
      <w:r>
        <w:rPr>
          <w:rFonts w:ascii="Times New Roman" w:hAnsi="Times New Roman" w:cs="Times New Roman"/>
          <w:sz w:val="20"/>
        </w:rPr>
        <w:t>.</w:t>
      </w:r>
      <w:r w:rsidR="000B43CC">
        <w:rPr>
          <w:rFonts w:ascii="Times New Roman" w:hAnsi="Times New Roman" w:cs="Times New Roman"/>
          <w:noProof/>
          <w:sz w:val="20"/>
          <w:lang w:eastAsia="en-IN"/>
        </w:rPr>
        <mc:AlternateContent>
          <mc:Choice Requires="wps">
            <w:drawing>
              <wp:anchor distT="0" distB="0" distL="114300" distR="114300" simplePos="0" relativeHeight="251659264" behindDoc="0" locked="0" layoutInCell="1" allowOverlap="1" wp14:anchorId="7AB859F1" wp14:editId="115BDFDC">
                <wp:simplePos x="0" y="0"/>
                <wp:positionH relativeFrom="column">
                  <wp:posOffset>161925</wp:posOffset>
                </wp:positionH>
                <wp:positionV relativeFrom="paragraph">
                  <wp:posOffset>990599</wp:posOffset>
                </wp:positionV>
                <wp:extent cx="523875" cy="79057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523875"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9E4C72" id="_x0000_t32" coordsize="21600,21600" o:spt="32" o:oned="t" path="m,l21600,21600e" filled="f">
                <v:path arrowok="t" fillok="f" o:connecttype="none"/>
                <o:lock v:ext="edit" shapetype="t"/>
              </v:shapetype>
              <v:shape id="Straight Arrow Connector 10" o:spid="_x0000_s1026" type="#_x0000_t32" style="position:absolute;margin-left:12.75pt;margin-top:78pt;width:41.25pt;height:62.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" strokecolor="black [3200]" strokeweight=".5pt">
                <v:stroke endarrow="block" joinstyle="miter"/>
              </v:shape>
            </w:pict>
          </mc:Fallback>
        </mc:AlternateContent>
      </w:r>
      <w:r w:rsidR="000B43CC">
        <w:rPr>
          <w:rFonts w:ascii="Times New Roman" w:hAnsi="Times New Roman" w:cs="Times New Roman"/>
          <w:noProof/>
          <w:sz w:val="20"/>
          <w:lang w:eastAsia="en-IN"/>
        </w:rPr>
        <mc:AlternateContent>
          <mc:Choice Requires="wps">
            <w:drawing>
              <wp:anchor distT="0" distB="0" distL="114300" distR="114300" simplePos="0" relativeHeight="251660288" behindDoc="0" locked="0" layoutInCell="1" allowOverlap="1" wp14:anchorId="3E2853CF" wp14:editId="6DB5F838">
                <wp:simplePos x="0" y="0"/>
                <wp:positionH relativeFrom="column">
                  <wp:posOffset>-228600</wp:posOffset>
                </wp:positionH>
                <wp:positionV relativeFrom="paragraph">
                  <wp:posOffset>1783080</wp:posOffset>
                </wp:positionV>
                <wp:extent cx="838200" cy="335280"/>
                <wp:effectExtent l="0" t="0" r="19050" b="26670"/>
                <wp:wrapNone/>
                <wp:docPr id="11" name="Text Box 11"/>
                <wp:cNvGraphicFramePr/>
                <a:graphic xmlns:a="http://schemas.openxmlformats.org/drawingml/2006/main">
                  <a:graphicData uri="http://schemas.microsoft.com/office/word/2010/wordprocessingShape">
                    <wps:wsp>
                      <wps:cNvSpPr txBox="1"/>
                      <wps:spPr>
                        <a:xfrm>
                          <a:off x="0" y="0"/>
                          <a:ext cx="838200"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8138D" w14:textId="77777777" w:rsidR="007C7EB4" w:rsidRDefault="00027904">
                            <w:pPr>
                              <w:rPr>
                                <w:rFonts w:ascii="Times New Roman" w:hAnsi="Times New Roman" w:cs="Times New Roman"/>
                                <w:sz w:val="16"/>
                                <w:szCs w:val="14"/>
                                <w:lang w:val="en-US"/>
                              </w:rPr>
                            </w:pPr>
                            <w:r>
                              <w:rPr>
                                <w:rFonts w:ascii="Times New Roman" w:hAnsi="Times New Roman" w:cs="Times New Roman"/>
                                <w:sz w:val="16"/>
                                <w:szCs w:val="14"/>
                                <w:lang w:val="en-US"/>
                              </w:rPr>
                              <w:t>REFINEMENT LAYER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E2853CF" id="_x0000_t202" coordsize="21600,21600" o:spt="202" path="m,l,21600r21600,l21600,xe">
                <v:stroke joinstyle="miter"/>
                <v:path gradientshapeok="t" o:connecttype="rect"/>
              </v:shapetype>
              <v:shape id="Text Box 11" o:spid="_x0000_s1026" type="#_x0000_t202" style="position:absolute;left:0;text-align:left;margin-left:-18pt;margin-top:140.4pt;width:66pt;height:26.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" fillcolor="white [3201]" strokeweight=".5pt">
                <v:textbox>
                  <w:txbxContent>
                    <w:p w14:paraId="6B28138D" w14:textId="77777777" w:rsidR="007C7EB4" w:rsidRDefault="00027904">
                      <w:pPr>
                        <w:rPr>
                          <w:rFonts w:ascii="Times New Roman" w:hAnsi="Times New Roman" w:cs="Times New Roman"/>
                          <w:sz w:val="16"/>
                          <w:szCs w:val="14"/>
                          <w:lang w:val="en-US"/>
                        </w:rPr>
                      </w:pPr>
                      <w:r>
                        <w:rPr>
                          <w:rFonts w:ascii="Times New Roman" w:hAnsi="Times New Roman" w:cs="Times New Roman"/>
                          <w:sz w:val="16"/>
                          <w:szCs w:val="14"/>
                          <w:lang w:val="en-US"/>
                        </w:rPr>
                        <w:t>REFINEMENT LAYER</w:t>
                      </w:r>
                    </w:p>
                  </w:txbxContent>
                </v:textbox>
              </v:shape>
            </w:pict>
          </mc:Fallback>
        </mc:AlternateContent>
      </w:r>
      <w:r>
        <w:rPr>
          <w:rFonts w:ascii="Times New Roman" w:hAnsi="Times New Roman" w:cs="Times New Roman"/>
          <w:noProof/>
          <w:sz w:val="20"/>
          <w:lang w:eastAsia="en-IN"/>
        </w:rPr>
        <w:drawing>
          <wp:inline distT="0" distB="0" distL="0" distR="0" wp14:anchorId="226EA01A" wp14:editId="06B78654">
            <wp:extent cx="3190875" cy="1885950"/>
            <wp:effectExtent l="0" t="0" r="9525" b="0"/>
            <wp:docPr id="9" name="Picture 9" descr="F:\User Backup\Downloads\IMG-2020092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ser Backup\Downloads\IMG-20200924-WA0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r="11576"/>
                    <a:stretch>
                      <a:fillRect/>
                    </a:stretch>
                  </pic:blipFill>
                  <pic:spPr>
                    <a:xfrm>
                      <a:off x="0" y="0"/>
                      <a:ext cx="3191070" cy="1886065"/>
                    </a:xfrm>
                    <a:prstGeom prst="rect">
                      <a:avLst/>
                    </a:prstGeom>
                    <a:noFill/>
                    <a:ln>
                      <a:noFill/>
                    </a:ln>
                  </pic:spPr>
                </pic:pic>
              </a:graphicData>
            </a:graphic>
          </wp:inline>
        </w:drawing>
      </w:r>
    </w:p>
    <w:p w14:paraId="797283F9" w14:textId="77777777" w:rsidR="007C7EB4" w:rsidRDefault="00027904">
      <w:pPr>
        <w:jc w:val="both"/>
        <w:rPr>
          <w:rFonts w:ascii="Times New Roman" w:hAnsi="Times New Roman" w:cs="Times New Roman"/>
          <w:sz w:val="20"/>
        </w:rPr>
      </w:pPr>
      <w:r>
        <w:rPr>
          <w:rFonts w:ascii="Times New Roman" w:hAnsi="Times New Roman" w:cs="Times New Roman"/>
          <w:sz w:val="20"/>
        </w:rPr>
        <w:t xml:space="preserve">  </w:t>
      </w:r>
    </w:p>
    <w:p w14:paraId="393DEEEE" w14:textId="72659E87" w:rsidR="007C7EB4" w:rsidRDefault="00027904">
      <w:pPr>
        <w:jc w:val="both"/>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3</w:t>
      </w:r>
      <w:r>
        <w:rPr>
          <w:rFonts w:ascii="Times New Roman" w:hAnsi="Times New Roman" w:cs="Times New Roman"/>
          <w:sz w:val="20"/>
        </w:rPr>
        <w:t>. Refin</w:t>
      </w:r>
      <w:r>
        <w:rPr>
          <w:rFonts w:ascii="Times New Roman" w:hAnsi="Times New Roman" w:cs="Times New Roman"/>
          <w:sz w:val="20"/>
        </w:rPr>
        <w:t>ement Layer</w:t>
      </w:r>
    </w:p>
    <w:p w14:paraId="1803E386" w14:textId="77777777" w:rsidR="007C7EB4" w:rsidRDefault="00027904">
      <w:pPr>
        <w:pStyle w:val="Heading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 Results and Discussion</w:t>
      </w:r>
    </w:p>
    <w:p w14:paraId="683C54F5" w14:textId="77777777" w:rsidR="007C7EB4" w:rsidRDefault="00027904">
      <w:pPr>
        <w:pStyle w:val="Heading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3.1 Results</w:t>
      </w:r>
    </w:p>
    <w:p w14:paraId="6D942D91" w14:textId="77777777" w:rsidR="007C7EB4" w:rsidRDefault="00027904">
      <w:pPr>
        <w:jc w:val="both"/>
        <w:rPr>
          <w:rFonts w:ascii="Times New Roman" w:hAnsi="Times New Roman" w:cs="Times New Roman"/>
          <w:sz w:val="20"/>
        </w:rPr>
      </w:pPr>
      <w:r>
        <w:rPr>
          <w:rFonts w:ascii="Times New Roman" w:hAnsi="Times New Roman" w:cs="Times New Roman"/>
          <w:sz w:val="20"/>
        </w:rPr>
        <w:t xml:space="preserve">The cases are investigated as shown in table 1. Where the inlet velocity is kept is 257 m/s and increment on Angle of attack is done from 0 to 30 with an instance of 3 Degree. The below Figure shows </w:t>
      </w:r>
      <w:r>
        <w:rPr>
          <w:rFonts w:ascii="Times New Roman" w:hAnsi="Times New Roman" w:cs="Times New Roman"/>
          <w:sz w:val="20"/>
        </w:rPr>
        <w:t>below the results of the increasing angle of attack.</w:t>
      </w:r>
    </w:p>
    <w:p w14:paraId="68A50976" w14:textId="77777777" w:rsidR="007C7EB4" w:rsidRDefault="00027904">
      <w:pPr>
        <w:pStyle w:val="Heading3"/>
        <w:rPr>
          <w:rFonts w:ascii="Times New Roman" w:hAnsi="Times New Roman" w:cs="Times New Roman"/>
          <w:color w:val="000000" w:themeColor="text1"/>
          <w:sz w:val="20"/>
          <w:szCs w:val="20"/>
        </w:rPr>
      </w:pPr>
      <w:r>
        <w:rPr>
          <w:rStyle w:val="Heading3Char"/>
          <w:rFonts w:ascii="Times New Roman" w:hAnsi="Times New Roman" w:cs="Times New Roman"/>
          <w:color w:val="000000" w:themeColor="text1"/>
          <w:sz w:val="20"/>
          <w:szCs w:val="20"/>
        </w:rPr>
        <w:t xml:space="preserve">Case 1) 0 Degree </w:t>
      </w:r>
      <w:proofErr w:type="spellStart"/>
      <w:r>
        <w:rPr>
          <w:rStyle w:val="Heading3Char"/>
          <w:rFonts w:ascii="Times New Roman" w:hAnsi="Times New Roman" w:cs="Times New Roman"/>
          <w:color w:val="000000" w:themeColor="text1"/>
          <w:sz w:val="20"/>
          <w:szCs w:val="20"/>
        </w:rPr>
        <w:t>AoA</w:t>
      </w:r>
      <w:proofErr w:type="spellEnd"/>
      <w:r>
        <w:rPr>
          <w:rFonts w:ascii="Times New Roman" w:hAnsi="Times New Roman" w:cs="Times New Roman"/>
          <w:color w:val="000000" w:themeColor="text1"/>
          <w:sz w:val="20"/>
          <w:szCs w:val="20"/>
        </w:rPr>
        <w:t>.</w:t>
      </w:r>
    </w:p>
    <w:p w14:paraId="1E68E264"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7FED776C" wp14:editId="540B6F9B">
            <wp:extent cx="2924810" cy="1866265"/>
            <wp:effectExtent l="0" t="0" r="8890" b="635"/>
            <wp:docPr id="14" name="Picture 14" descr="F:\User Backup\Downloads\Data for Naca-20201220T142657Z-001\Data for Naca\Case 0 (0AoA)\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User Backup\Downloads\Data for Naca-20201220T142657Z-001\Data for Naca\Case 0 (0AoA)\Press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t="3260" r="11717" b="19918"/>
                    <a:stretch>
                      <a:fillRect/>
                    </a:stretch>
                  </pic:blipFill>
                  <pic:spPr>
                    <a:xfrm>
                      <a:off x="0" y="0"/>
                      <a:ext cx="2924810" cy="1866265"/>
                    </a:xfrm>
                    <a:prstGeom prst="rect">
                      <a:avLst/>
                    </a:prstGeom>
                    <a:noFill/>
                    <a:ln>
                      <a:noFill/>
                    </a:ln>
                  </pic:spPr>
                </pic:pic>
              </a:graphicData>
            </a:graphic>
          </wp:inline>
        </w:drawing>
      </w:r>
      <w:r>
        <w:rPr>
          <w:rFonts w:ascii="Times New Roman" w:hAnsi="Times New Roman" w:cs="Times New Roman"/>
          <w:sz w:val="20"/>
        </w:rPr>
        <w:t xml:space="preserve">         </w:t>
      </w:r>
      <w:r>
        <w:rPr>
          <w:rFonts w:ascii="Times New Roman" w:hAnsi="Times New Roman" w:cs="Times New Roman"/>
          <w:noProof/>
          <w:sz w:val="20"/>
          <w:lang w:eastAsia="en-IN"/>
        </w:rPr>
        <w:drawing>
          <wp:inline distT="0" distB="0" distL="0" distR="0" wp14:anchorId="55C5736F" wp14:editId="12EA5945">
            <wp:extent cx="2649220" cy="1946910"/>
            <wp:effectExtent l="0" t="0" r="17780" b="15240"/>
            <wp:docPr id="15" name="Picture 15" descr="F:\User Backup\Downloads\Data for Naca-20201220T142657Z-001\Data for Naca\Case 0 (0AoA)\Velocity 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User Backup\Downloads\Data for Naca-20201220T142657Z-001\Data for Naca\Case 0 (0AoA)\Velocity Streamline.jpg"/>
                    <pic:cNvPicPr>
                      <a:picLocks noChangeAspect="1" noChangeArrowheads="1"/>
                    </pic:cNvPicPr>
                  </pic:nvPicPr>
                  <pic:blipFill>
                    <a:blip r:embed="rId17" cstate="print">
                      <a:extLst>
                        <a:ext uri="{28A0092B-C50C-407E-A947-70E740481C1C}">
                          <a14:useLocalDpi xmlns:a14="http://schemas.microsoft.com/office/drawing/2010/main" val="0"/>
                        </a:ext>
                      </a:extLst>
                    </a:blip>
                    <a:srcRect r="12151" b="19748"/>
                    <a:stretch>
                      <a:fillRect/>
                    </a:stretch>
                  </pic:blipFill>
                  <pic:spPr>
                    <a:xfrm>
                      <a:off x="0" y="0"/>
                      <a:ext cx="2649220" cy="1946910"/>
                    </a:xfrm>
                    <a:prstGeom prst="rect">
                      <a:avLst/>
                    </a:prstGeom>
                    <a:noFill/>
                    <a:ln>
                      <a:noFill/>
                    </a:ln>
                  </pic:spPr>
                </pic:pic>
              </a:graphicData>
            </a:graphic>
          </wp:inline>
        </w:drawing>
      </w:r>
    </w:p>
    <w:p w14:paraId="38C1C6BC" w14:textId="1CF82F78"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4</w:t>
      </w:r>
      <w:r>
        <w:rPr>
          <w:rFonts w:ascii="Times New Roman" w:hAnsi="Times New Roman" w:cs="Times New Roman"/>
          <w:sz w:val="20"/>
        </w:rPr>
        <w:t>. Pressure and Velocity Contour</w:t>
      </w:r>
    </w:p>
    <w:p w14:paraId="7CF1DACF" w14:textId="77777777" w:rsidR="007C7EB4" w:rsidRDefault="007C7EB4">
      <w:pPr>
        <w:jc w:val="center"/>
        <w:rPr>
          <w:rFonts w:ascii="Times New Roman" w:hAnsi="Times New Roman" w:cs="Times New Roman"/>
          <w:sz w:val="20"/>
        </w:rPr>
      </w:pPr>
    </w:p>
    <w:p w14:paraId="65642019" w14:textId="77777777" w:rsidR="007C7EB4" w:rsidRDefault="007C7EB4">
      <w:pPr>
        <w:jc w:val="center"/>
        <w:rPr>
          <w:rFonts w:ascii="Times New Roman" w:hAnsi="Times New Roman" w:cs="Times New Roman"/>
          <w:sz w:val="20"/>
        </w:rPr>
      </w:pPr>
    </w:p>
    <w:p w14:paraId="4D30444F" w14:textId="77777777" w:rsidR="007C7EB4" w:rsidRDefault="00027904">
      <w:pPr>
        <w:jc w:val="cente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436F6DC7" wp14:editId="24D35099">
            <wp:extent cx="2680970" cy="1924050"/>
            <wp:effectExtent l="0" t="0" r="5080" b="0"/>
            <wp:docPr id="16" name="Picture 16" descr="F:\User Backup\Downloads\Data for Naca-20201220T142657Z-001\Data for Naca\Case 0 (0Ao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User Backup\Downloads\Data for Naca-20201220T142657Z-001\Data for Naca\Case 0 (0AoA)\CD.JPG"/>
                    <pic:cNvPicPr>
                      <a:picLocks noChangeAspect="1" noChangeArrowheads="1"/>
                    </pic:cNvPicPr>
                  </pic:nvPicPr>
                  <pic:blipFill>
                    <a:blip r:embed="rId18" cstate="print">
                      <a:extLst>
                        <a:ext uri="{28A0092B-C50C-407E-A947-70E740481C1C}">
                          <a14:useLocalDpi xmlns:a14="http://schemas.microsoft.com/office/drawing/2010/main" val="0"/>
                        </a:ext>
                      </a:extLst>
                    </a:blip>
                    <a:srcRect r="3198"/>
                    <a:stretch>
                      <a:fillRect/>
                    </a:stretch>
                  </pic:blipFill>
                  <pic:spPr>
                    <a:xfrm>
                      <a:off x="0" y="0"/>
                      <a:ext cx="2704149" cy="194046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59C7C73C" wp14:editId="603337D7">
            <wp:extent cx="2423795" cy="1943100"/>
            <wp:effectExtent l="0" t="0" r="0" b="0"/>
            <wp:docPr id="17" name="Picture 17" descr="F:\User Backup\Downloads\Data for Naca-20201220T142657Z-001\Data for Naca\Case 0 (0Ao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User Backup\Downloads\Data for Naca-20201220T142657Z-001\Data for Naca\Case 0 (0AoA)\C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74281" cy="1983573"/>
                    </a:xfrm>
                    <a:prstGeom prst="rect">
                      <a:avLst/>
                    </a:prstGeom>
                    <a:noFill/>
                    <a:ln>
                      <a:noFill/>
                    </a:ln>
                  </pic:spPr>
                </pic:pic>
              </a:graphicData>
            </a:graphic>
          </wp:inline>
        </w:drawing>
      </w:r>
    </w:p>
    <w:p w14:paraId="4FB973C0" w14:textId="0EE710E5"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5</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189A598E" w14:textId="77777777" w:rsidR="007C7EB4" w:rsidRDefault="00027904">
      <w:pPr>
        <w:jc w:val="center"/>
        <w:rPr>
          <w:rFonts w:ascii="Times New Roman" w:hAnsi="Times New Roman" w:cs="Times New Roman"/>
          <w:sz w:val="20"/>
        </w:rPr>
      </w:pPr>
      <w:r>
        <w:rPr>
          <w:rFonts w:ascii="Times New Roman" w:hAnsi="Times New Roman" w:cs="Times New Roman"/>
          <w:sz w:val="20"/>
        </w:rPr>
        <w:t xml:space="preserve">Case 2) 3 Degree Angle of </w:t>
      </w:r>
      <w:r>
        <w:rPr>
          <w:rFonts w:ascii="Times New Roman" w:hAnsi="Times New Roman" w:cs="Times New Roman"/>
          <w:sz w:val="20"/>
        </w:rPr>
        <w:t>Attack.</w:t>
      </w:r>
      <w:r>
        <w:rPr>
          <w:rFonts w:ascii="Times New Roman" w:hAnsi="Times New Roman" w:cs="Times New Roman"/>
          <w:noProof/>
          <w:sz w:val="20"/>
          <w:lang w:eastAsia="en-IN"/>
        </w:rPr>
        <w:drawing>
          <wp:inline distT="0" distB="0" distL="0" distR="0" wp14:anchorId="27F2144A" wp14:editId="0D0124EA">
            <wp:extent cx="2466340" cy="1751965"/>
            <wp:effectExtent l="0" t="0" r="10160" b="635"/>
            <wp:docPr id="18" name="Picture 18" descr="F:\User Backup\Downloads\Data for Naca-20201220T142657Z-001\Data for Naca\Case 3 (3 AoA)\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User Backup\Downloads\Data for Naca-20201220T142657Z-001\Data for Naca\Case 3 (3 AoA)\PRESSURE.jpg"/>
                    <pic:cNvPicPr>
                      <a:picLocks noChangeAspect="1" noChangeArrowheads="1"/>
                    </pic:cNvPicPr>
                  </pic:nvPicPr>
                  <pic:blipFill>
                    <a:blip r:embed="rId20" cstate="print">
                      <a:extLst>
                        <a:ext uri="{28A0092B-C50C-407E-A947-70E740481C1C}">
                          <a14:useLocalDpi xmlns:a14="http://schemas.microsoft.com/office/drawing/2010/main" val="0"/>
                        </a:ext>
                      </a:extLst>
                    </a:blip>
                    <a:srcRect t="2378" r="11140" b="21345"/>
                    <a:stretch>
                      <a:fillRect/>
                    </a:stretch>
                  </pic:blipFill>
                  <pic:spPr>
                    <a:xfrm>
                      <a:off x="0" y="0"/>
                      <a:ext cx="2466340" cy="175196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7FF1EA2A" wp14:editId="7EB14032">
            <wp:extent cx="2545715" cy="1572260"/>
            <wp:effectExtent l="0" t="0" r="6985" b="8890"/>
            <wp:docPr id="19" name="Picture 19" descr="F:\User Backup\Downloads\Data for Naca-20201220T142657Z-001\Data for Naca\Case 3 (3 AoA)\VELOCITY.c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User Backup\Downloads\Data for Naca-20201220T142657Z-001\Data for Naca\Case 3 (3 AoA)\VELOCITY.cvf.jpg"/>
                    <pic:cNvPicPr>
                      <a:picLocks noChangeAspect="1" noChangeArrowheads="1"/>
                    </pic:cNvPicPr>
                  </pic:nvPicPr>
                  <pic:blipFill>
                    <a:blip r:embed="rId21" cstate="print">
                      <a:extLst>
                        <a:ext uri="{28A0092B-C50C-407E-A947-70E740481C1C}">
                          <a14:useLocalDpi xmlns:a14="http://schemas.microsoft.com/office/drawing/2010/main" val="0"/>
                        </a:ext>
                      </a:extLst>
                    </a:blip>
                    <a:srcRect l="-605" t="787" r="12466" b="12263"/>
                    <a:stretch>
                      <a:fillRect/>
                    </a:stretch>
                  </pic:blipFill>
                  <pic:spPr>
                    <a:xfrm>
                      <a:off x="0" y="0"/>
                      <a:ext cx="2545715" cy="1572260"/>
                    </a:xfrm>
                    <a:prstGeom prst="rect">
                      <a:avLst/>
                    </a:prstGeom>
                    <a:noFill/>
                    <a:ln>
                      <a:noFill/>
                    </a:ln>
                  </pic:spPr>
                </pic:pic>
              </a:graphicData>
            </a:graphic>
          </wp:inline>
        </w:drawing>
      </w:r>
    </w:p>
    <w:p w14:paraId="746A5707" w14:textId="57560E4A" w:rsidR="007C7EB4" w:rsidRDefault="00027904">
      <w:pPr>
        <w:jc w:val="both"/>
        <w:rPr>
          <w:rFonts w:ascii="Times New Roman" w:hAnsi="Times New Roman" w:cs="Times New Roman"/>
          <w:sz w:val="20"/>
        </w:rPr>
      </w:pPr>
      <w:r>
        <w:rPr>
          <w:rFonts w:ascii="Times New Roman" w:hAnsi="Times New Roman" w:cs="Times New Roman"/>
          <w:sz w:val="20"/>
        </w:rPr>
        <w:t xml:space="preserve"> Figure </w:t>
      </w:r>
      <w:r w:rsidR="009274DC">
        <w:rPr>
          <w:rFonts w:ascii="Times New Roman" w:hAnsi="Times New Roman" w:cs="Times New Roman"/>
          <w:sz w:val="20"/>
        </w:rPr>
        <w:t>6</w:t>
      </w:r>
      <w:r>
        <w:rPr>
          <w:rFonts w:ascii="Times New Roman" w:hAnsi="Times New Roman" w:cs="Times New Roman"/>
          <w:sz w:val="20"/>
        </w:rPr>
        <w:t xml:space="preserve"> Pressure and Velocity Contour</w:t>
      </w:r>
    </w:p>
    <w:p w14:paraId="2E999B75" w14:textId="77777777" w:rsidR="007C7EB4" w:rsidRDefault="007C7EB4">
      <w:pPr>
        <w:jc w:val="center"/>
        <w:rPr>
          <w:rFonts w:ascii="Times New Roman" w:hAnsi="Times New Roman" w:cs="Times New Roman"/>
          <w:sz w:val="20"/>
        </w:rPr>
      </w:pPr>
    </w:p>
    <w:p w14:paraId="55EDB158" w14:textId="77777777" w:rsidR="007C7EB4" w:rsidRDefault="007C7EB4">
      <w:pPr>
        <w:jc w:val="center"/>
        <w:rPr>
          <w:rFonts w:ascii="Times New Roman" w:hAnsi="Times New Roman" w:cs="Times New Roman"/>
          <w:sz w:val="20"/>
        </w:rPr>
      </w:pPr>
    </w:p>
    <w:p w14:paraId="1AB94EA5"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70F8B094" wp14:editId="0F9B05B2">
            <wp:extent cx="2524125" cy="1764665"/>
            <wp:effectExtent l="0" t="0" r="9525" b="6985"/>
            <wp:docPr id="20" name="Picture 20" descr="F:\User Backup\Downloads\Data for Naca-20201220T142657Z-001\Data for Naca\Case 3 (3 Ao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User Backup\Downloads\Data for Naca-20201220T142657Z-001\Data for Naca\Case 3 (3 AoA)\C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4125" cy="1764665"/>
                    </a:xfrm>
                    <a:prstGeom prst="rect">
                      <a:avLst/>
                    </a:prstGeom>
                    <a:noFill/>
                    <a:ln>
                      <a:noFill/>
                    </a:ln>
                  </pic:spPr>
                </pic:pic>
              </a:graphicData>
            </a:graphic>
          </wp:inline>
        </w:drawing>
      </w:r>
      <w:r>
        <w:rPr>
          <w:rFonts w:ascii="Times New Roman" w:hAnsi="Times New Roman" w:cs="Times New Roman"/>
          <w:sz w:val="20"/>
        </w:rPr>
        <w:t xml:space="preserve"> </w:t>
      </w:r>
      <w:r>
        <w:rPr>
          <w:rFonts w:ascii="Times New Roman" w:hAnsi="Times New Roman" w:cs="Times New Roman"/>
          <w:noProof/>
          <w:sz w:val="20"/>
          <w:lang w:eastAsia="en-IN"/>
        </w:rPr>
        <w:drawing>
          <wp:inline distT="0" distB="0" distL="0" distR="0" wp14:anchorId="49362EBE" wp14:editId="3EAC07E4">
            <wp:extent cx="2428875" cy="1645285"/>
            <wp:effectExtent l="0" t="0" r="9525" b="12065"/>
            <wp:docPr id="21" name="Picture 21" descr="F:\User Backup\Downloads\Data for Naca-20201220T142657Z-001\Data for Naca\Case 3 (3 Ao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User Backup\Downloads\Data for Naca-20201220T142657Z-001\Data for Naca\Case 3 (3 AoA)\C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28875" cy="1645285"/>
                    </a:xfrm>
                    <a:prstGeom prst="rect">
                      <a:avLst/>
                    </a:prstGeom>
                    <a:noFill/>
                    <a:ln>
                      <a:noFill/>
                    </a:ln>
                  </pic:spPr>
                </pic:pic>
              </a:graphicData>
            </a:graphic>
          </wp:inline>
        </w:drawing>
      </w:r>
    </w:p>
    <w:p w14:paraId="520AC2F8" w14:textId="0F41C349"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7</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01E67253" w14:textId="77777777" w:rsidR="007C7EB4" w:rsidRDefault="007C7EB4">
      <w:pPr>
        <w:jc w:val="center"/>
        <w:rPr>
          <w:rFonts w:ascii="Times New Roman" w:hAnsi="Times New Roman" w:cs="Times New Roman"/>
          <w:sz w:val="20"/>
        </w:rPr>
      </w:pPr>
    </w:p>
    <w:p w14:paraId="00BC7F8C" w14:textId="77777777" w:rsidR="007C7EB4" w:rsidRDefault="00027904">
      <w:pPr>
        <w:pStyle w:val="Heading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Case 3) 5 Degree Angle of Attack.</w:t>
      </w:r>
    </w:p>
    <w:p w14:paraId="5A75C379"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68B779A3" wp14:editId="61C24AD0">
            <wp:extent cx="2628900" cy="1600835"/>
            <wp:effectExtent l="0" t="0" r="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28900" cy="160083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75BCFD47" wp14:editId="6E4D8653">
            <wp:extent cx="2619375" cy="15913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19375" cy="1591310"/>
                    </a:xfrm>
                    <a:prstGeom prst="rect">
                      <a:avLst/>
                    </a:prstGeom>
                    <a:noFill/>
                    <a:ln>
                      <a:noFill/>
                    </a:ln>
                  </pic:spPr>
                </pic:pic>
              </a:graphicData>
            </a:graphic>
          </wp:inline>
        </w:drawing>
      </w:r>
    </w:p>
    <w:p w14:paraId="72D8F0D5" w14:textId="79DC3712"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8</w:t>
      </w:r>
      <w:r>
        <w:rPr>
          <w:rFonts w:ascii="Times New Roman" w:hAnsi="Times New Roman" w:cs="Times New Roman"/>
          <w:sz w:val="20"/>
        </w:rPr>
        <w:t xml:space="preserve"> Pressure and Velocity Contour</w:t>
      </w:r>
    </w:p>
    <w:p w14:paraId="079C2075" w14:textId="77777777" w:rsidR="007C7EB4" w:rsidRDefault="007C7EB4">
      <w:pPr>
        <w:jc w:val="both"/>
        <w:rPr>
          <w:rFonts w:ascii="Times New Roman" w:hAnsi="Times New Roman" w:cs="Times New Roman"/>
          <w:sz w:val="20"/>
        </w:rPr>
      </w:pPr>
    </w:p>
    <w:p w14:paraId="0B95CC66"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2F270FF8" wp14:editId="089C73A4">
            <wp:extent cx="2590800" cy="1800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90800" cy="180022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750D062F" wp14:editId="0FB32E57">
            <wp:extent cx="264795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47950" cy="1828800"/>
                    </a:xfrm>
                    <a:prstGeom prst="rect">
                      <a:avLst/>
                    </a:prstGeom>
                    <a:noFill/>
                    <a:ln>
                      <a:noFill/>
                    </a:ln>
                  </pic:spPr>
                </pic:pic>
              </a:graphicData>
            </a:graphic>
          </wp:inline>
        </w:drawing>
      </w:r>
    </w:p>
    <w:p w14:paraId="0CCF18C2" w14:textId="77777777" w:rsidR="007C7EB4" w:rsidRDefault="007C7EB4">
      <w:pPr>
        <w:jc w:val="both"/>
        <w:rPr>
          <w:rFonts w:ascii="Times New Roman" w:hAnsi="Times New Roman" w:cs="Times New Roman"/>
          <w:sz w:val="20"/>
        </w:rPr>
      </w:pPr>
    </w:p>
    <w:p w14:paraId="7FF58AB0" w14:textId="1188AFCE"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9</w:t>
      </w:r>
      <w:r>
        <w:rPr>
          <w:rFonts w:ascii="Times New Roman" w:hAnsi="Times New Roman" w:cs="Times New Roman"/>
          <w:sz w:val="20"/>
        </w:rPr>
        <w:t xml:space="preserve"> Convergence graph </w:t>
      </w:r>
      <w:r>
        <w:rPr>
          <w:rFonts w:ascii="Times New Roman" w:hAnsi="Times New Roman" w:cs="Times New Roman"/>
          <w:sz w:val="20"/>
        </w:rPr>
        <w:t xml:space="preserve">of forces a) Coefficient of Drag and b) Coefficient of </w:t>
      </w:r>
      <w:proofErr w:type="gramStart"/>
      <w:r>
        <w:rPr>
          <w:rFonts w:ascii="Times New Roman" w:hAnsi="Times New Roman" w:cs="Times New Roman"/>
          <w:sz w:val="20"/>
        </w:rPr>
        <w:t>Lift</w:t>
      </w:r>
      <w:proofErr w:type="gramEnd"/>
    </w:p>
    <w:p w14:paraId="09D67555" w14:textId="77777777" w:rsidR="007C7EB4" w:rsidRDefault="00027904">
      <w:pPr>
        <w:pStyle w:val="Heading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Case 4) 6 Degree Angle of Attack.</w:t>
      </w:r>
    </w:p>
    <w:p w14:paraId="035FE6DE" w14:textId="77777777" w:rsidR="007C7EB4" w:rsidRDefault="00027904">
      <w:pP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68057D6B" wp14:editId="35A96C74">
            <wp:extent cx="24574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7450" cy="207645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3FB27E46" wp14:editId="3DA31EFE">
            <wp:extent cx="2562225" cy="1791970"/>
            <wp:effectExtent l="0" t="0" r="9525"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62225" cy="1791970"/>
                    </a:xfrm>
                    <a:prstGeom prst="rect">
                      <a:avLst/>
                    </a:prstGeom>
                    <a:noFill/>
                    <a:ln>
                      <a:noFill/>
                    </a:ln>
                  </pic:spPr>
                </pic:pic>
              </a:graphicData>
            </a:graphic>
          </wp:inline>
        </w:drawing>
      </w:r>
    </w:p>
    <w:p w14:paraId="112893D7" w14:textId="76A98723"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 xml:space="preserve">10 </w:t>
      </w:r>
      <w:r>
        <w:rPr>
          <w:rFonts w:ascii="Times New Roman" w:hAnsi="Times New Roman" w:cs="Times New Roman"/>
          <w:sz w:val="20"/>
        </w:rPr>
        <w:t>Pressure and Velocity Contour</w:t>
      </w:r>
    </w:p>
    <w:p w14:paraId="5CBC53A1"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35E8CEC4" wp14:editId="3F50FC89">
            <wp:extent cx="2609850" cy="1752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09850" cy="175260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20F4EA9D" wp14:editId="6ED95084">
            <wp:extent cx="2638425" cy="1724660"/>
            <wp:effectExtent l="0" t="0" r="952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38425" cy="1724660"/>
                    </a:xfrm>
                    <a:prstGeom prst="rect">
                      <a:avLst/>
                    </a:prstGeom>
                    <a:noFill/>
                    <a:ln>
                      <a:noFill/>
                    </a:ln>
                  </pic:spPr>
                </pic:pic>
              </a:graphicData>
            </a:graphic>
          </wp:inline>
        </w:drawing>
      </w:r>
    </w:p>
    <w:p w14:paraId="3FE12DFE" w14:textId="30766784"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11</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3CAE2F55" w14:textId="77777777" w:rsidR="007C7EB4" w:rsidRDefault="007C7EB4">
      <w:pPr>
        <w:jc w:val="both"/>
        <w:rPr>
          <w:rFonts w:ascii="Times New Roman" w:hAnsi="Times New Roman" w:cs="Times New Roman"/>
          <w:sz w:val="20"/>
        </w:rPr>
      </w:pPr>
    </w:p>
    <w:p w14:paraId="015AA35A" w14:textId="77777777" w:rsidR="007C7EB4" w:rsidRDefault="007C7EB4">
      <w:pPr>
        <w:jc w:val="both"/>
        <w:rPr>
          <w:rFonts w:ascii="Times New Roman" w:hAnsi="Times New Roman" w:cs="Times New Roman"/>
          <w:sz w:val="20"/>
        </w:rPr>
      </w:pPr>
    </w:p>
    <w:p w14:paraId="0D397483" w14:textId="77777777" w:rsidR="007C7EB4" w:rsidRDefault="00027904">
      <w:pPr>
        <w:pStyle w:val="Heading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Case 5) 9 Degree </w:t>
      </w:r>
      <w:r>
        <w:rPr>
          <w:rFonts w:ascii="Times New Roman" w:hAnsi="Times New Roman" w:cs="Times New Roman"/>
          <w:color w:val="000000" w:themeColor="text1"/>
          <w:sz w:val="20"/>
          <w:szCs w:val="20"/>
        </w:rPr>
        <w:t>Angle of Attack</w:t>
      </w:r>
    </w:p>
    <w:p w14:paraId="70377DA2"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21F2BCBC" wp14:editId="783F379C">
            <wp:extent cx="2581275" cy="1686560"/>
            <wp:effectExtent l="0" t="0" r="952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81275" cy="168656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2C45482B" wp14:editId="78EE740E">
            <wp:extent cx="2619375" cy="1877060"/>
            <wp:effectExtent l="0" t="0" r="952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19375" cy="1877060"/>
                    </a:xfrm>
                    <a:prstGeom prst="rect">
                      <a:avLst/>
                    </a:prstGeom>
                    <a:noFill/>
                    <a:ln>
                      <a:noFill/>
                    </a:ln>
                  </pic:spPr>
                </pic:pic>
              </a:graphicData>
            </a:graphic>
          </wp:inline>
        </w:drawing>
      </w:r>
    </w:p>
    <w:p w14:paraId="1BDBB676" w14:textId="367BC66C" w:rsidR="007C7EB4" w:rsidRDefault="00027904">
      <w:pPr>
        <w:jc w:val="center"/>
        <w:rPr>
          <w:rFonts w:ascii="Times New Roman" w:hAnsi="Times New Roman" w:cs="Times New Roman"/>
          <w:sz w:val="20"/>
        </w:rPr>
      </w:pPr>
      <w:r>
        <w:rPr>
          <w:rFonts w:ascii="Times New Roman" w:hAnsi="Times New Roman" w:cs="Times New Roman"/>
          <w:sz w:val="20"/>
        </w:rPr>
        <w:t>Figure 1</w:t>
      </w:r>
      <w:r w:rsidR="009274DC">
        <w:rPr>
          <w:rFonts w:ascii="Times New Roman" w:hAnsi="Times New Roman" w:cs="Times New Roman"/>
          <w:sz w:val="20"/>
        </w:rPr>
        <w:t>2</w:t>
      </w:r>
      <w:r>
        <w:rPr>
          <w:rFonts w:ascii="Times New Roman" w:hAnsi="Times New Roman" w:cs="Times New Roman"/>
          <w:sz w:val="20"/>
        </w:rPr>
        <w:t xml:space="preserve"> Pressure and Velocity Contour</w:t>
      </w:r>
    </w:p>
    <w:p w14:paraId="56F39FD0" w14:textId="77777777" w:rsidR="007C7EB4" w:rsidRDefault="007C7EB4">
      <w:pPr>
        <w:jc w:val="both"/>
        <w:rPr>
          <w:rFonts w:ascii="Times New Roman" w:hAnsi="Times New Roman" w:cs="Times New Roman"/>
          <w:sz w:val="20"/>
        </w:rPr>
      </w:pPr>
    </w:p>
    <w:p w14:paraId="5B46CB53"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6EE74680" wp14:editId="3988A1CC">
            <wp:extent cx="2609850"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09850" cy="156210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49B3EE58" wp14:editId="16CB7AA4">
            <wp:extent cx="2628900" cy="1562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28900" cy="1562100"/>
                    </a:xfrm>
                    <a:prstGeom prst="rect">
                      <a:avLst/>
                    </a:prstGeom>
                    <a:noFill/>
                    <a:ln>
                      <a:noFill/>
                    </a:ln>
                  </pic:spPr>
                </pic:pic>
              </a:graphicData>
            </a:graphic>
          </wp:inline>
        </w:drawing>
      </w:r>
    </w:p>
    <w:p w14:paraId="45F3040C" w14:textId="2614E82A" w:rsidR="007C7EB4" w:rsidRDefault="00027904">
      <w:pPr>
        <w:jc w:val="center"/>
        <w:rPr>
          <w:rFonts w:ascii="Times New Roman" w:hAnsi="Times New Roman" w:cs="Times New Roman"/>
          <w:sz w:val="20"/>
        </w:rPr>
      </w:pPr>
      <w:r>
        <w:rPr>
          <w:rFonts w:ascii="Times New Roman" w:hAnsi="Times New Roman" w:cs="Times New Roman"/>
          <w:sz w:val="20"/>
        </w:rPr>
        <w:t>Figure 1</w:t>
      </w:r>
      <w:r w:rsidR="009274DC">
        <w:rPr>
          <w:rFonts w:ascii="Times New Roman" w:hAnsi="Times New Roman" w:cs="Times New Roman"/>
          <w:sz w:val="20"/>
        </w:rPr>
        <w:t>3</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16EF127C" w14:textId="77777777" w:rsidR="007C7EB4" w:rsidRDefault="007C7EB4">
      <w:pPr>
        <w:jc w:val="both"/>
        <w:rPr>
          <w:rFonts w:ascii="Times New Roman" w:hAnsi="Times New Roman" w:cs="Times New Roman"/>
          <w:sz w:val="20"/>
        </w:rPr>
      </w:pPr>
    </w:p>
    <w:p w14:paraId="6CA4D584" w14:textId="77777777" w:rsidR="007C7EB4" w:rsidRDefault="00027904">
      <w:pPr>
        <w:pStyle w:val="Heading3"/>
        <w:rPr>
          <w:rFonts w:ascii="Times New Roman" w:hAnsi="Times New Roman" w:cs="Times New Roman"/>
          <w:sz w:val="20"/>
          <w:szCs w:val="20"/>
        </w:rPr>
      </w:pPr>
      <w:r>
        <w:rPr>
          <w:rFonts w:ascii="Times New Roman" w:hAnsi="Times New Roman" w:cs="Times New Roman"/>
          <w:sz w:val="20"/>
          <w:szCs w:val="20"/>
        </w:rPr>
        <w:t>Case 6) 12 Degree Angle of Attack</w:t>
      </w:r>
    </w:p>
    <w:p w14:paraId="0AA02B2F"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172CA2CC" wp14:editId="266E2EF3">
            <wp:extent cx="2619375" cy="1943735"/>
            <wp:effectExtent l="0" t="0" r="952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19375" cy="194373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6C0BD4A6" wp14:editId="1CE9E33C">
            <wp:extent cx="2886710" cy="2199640"/>
            <wp:effectExtent l="0" t="0" r="889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86710" cy="2199640"/>
                    </a:xfrm>
                    <a:prstGeom prst="rect">
                      <a:avLst/>
                    </a:prstGeom>
                    <a:noFill/>
                    <a:ln>
                      <a:noFill/>
                    </a:ln>
                  </pic:spPr>
                </pic:pic>
              </a:graphicData>
            </a:graphic>
          </wp:inline>
        </w:drawing>
      </w:r>
    </w:p>
    <w:p w14:paraId="3DA551DD" w14:textId="4AFCD6D4"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14</w:t>
      </w:r>
      <w:r>
        <w:rPr>
          <w:rFonts w:ascii="Times New Roman" w:hAnsi="Times New Roman" w:cs="Times New Roman"/>
          <w:sz w:val="20"/>
        </w:rPr>
        <w:t xml:space="preserve"> Pressure and Velocity Contour</w:t>
      </w:r>
    </w:p>
    <w:p w14:paraId="0A425013" w14:textId="77777777" w:rsidR="007C7EB4" w:rsidRDefault="007C7EB4">
      <w:pPr>
        <w:jc w:val="both"/>
        <w:rPr>
          <w:rFonts w:ascii="Times New Roman" w:hAnsi="Times New Roman" w:cs="Times New Roman"/>
          <w:sz w:val="20"/>
        </w:rPr>
      </w:pPr>
    </w:p>
    <w:p w14:paraId="2D0692A4"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53BF433F" wp14:editId="6B83A88B">
            <wp:extent cx="2729865" cy="1877060"/>
            <wp:effectExtent l="0" t="0" r="1333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29865" cy="187706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34E5C279" wp14:editId="6D627E09">
            <wp:extent cx="2609850" cy="168529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09850" cy="1685290"/>
                    </a:xfrm>
                    <a:prstGeom prst="rect">
                      <a:avLst/>
                    </a:prstGeom>
                    <a:noFill/>
                    <a:ln>
                      <a:noFill/>
                    </a:ln>
                  </pic:spPr>
                </pic:pic>
              </a:graphicData>
            </a:graphic>
          </wp:inline>
        </w:drawing>
      </w:r>
    </w:p>
    <w:p w14:paraId="703457B8" w14:textId="494CCC81"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15</w:t>
      </w:r>
      <w:r>
        <w:rPr>
          <w:rFonts w:ascii="Times New Roman" w:hAnsi="Times New Roman" w:cs="Times New Roman"/>
          <w:sz w:val="20"/>
        </w:rPr>
        <w:t xml:space="preserve"> </w:t>
      </w:r>
      <w:r>
        <w:rPr>
          <w:rFonts w:ascii="Times New Roman" w:hAnsi="Times New Roman" w:cs="Times New Roman"/>
          <w:sz w:val="20"/>
        </w:rPr>
        <w:t xml:space="preserve">Convergence graph of forces a) Coefficient of Drag and b) Coefficient of </w:t>
      </w:r>
      <w:proofErr w:type="gramStart"/>
      <w:r>
        <w:rPr>
          <w:rFonts w:ascii="Times New Roman" w:hAnsi="Times New Roman" w:cs="Times New Roman"/>
          <w:sz w:val="20"/>
        </w:rPr>
        <w:t>Lift</w:t>
      </w:r>
      <w:proofErr w:type="gramEnd"/>
    </w:p>
    <w:p w14:paraId="23162C40" w14:textId="77777777" w:rsidR="007C7EB4" w:rsidRDefault="007C7EB4">
      <w:pPr>
        <w:jc w:val="both"/>
        <w:rPr>
          <w:rFonts w:ascii="Times New Roman" w:hAnsi="Times New Roman" w:cs="Times New Roman"/>
          <w:sz w:val="20"/>
        </w:rPr>
      </w:pPr>
    </w:p>
    <w:p w14:paraId="24AC5736" w14:textId="77777777" w:rsidR="007C7EB4" w:rsidRDefault="00027904">
      <w:pPr>
        <w:pStyle w:val="Heading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Case 7) 15 Degree Angle of Attack</w:t>
      </w:r>
    </w:p>
    <w:p w14:paraId="029A82CB" w14:textId="77777777" w:rsidR="007C7EB4" w:rsidRDefault="00027904">
      <w:pP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768A168D" wp14:editId="2A902605">
            <wp:extent cx="2609850" cy="2047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09850" cy="204787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770F5EF6" wp14:editId="23BAF8B5">
            <wp:extent cx="2562225" cy="1924685"/>
            <wp:effectExtent l="0" t="0" r="952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62225" cy="1924685"/>
                    </a:xfrm>
                    <a:prstGeom prst="rect">
                      <a:avLst/>
                    </a:prstGeom>
                    <a:noFill/>
                    <a:ln>
                      <a:noFill/>
                    </a:ln>
                  </pic:spPr>
                </pic:pic>
              </a:graphicData>
            </a:graphic>
          </wp:inline>
        </w:drawing>
      </w:r>
    </w:p>
    <w:p w14:paraId="7C9866DB" w14:textId="72A3B681"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16</w:t>
      </w:r>
      <w:r>
        <w:rPr>
          <w:rFonts w:ascii="Times New Roman" w:hAnsi="Times New Roman" w:cs="Times New Roman"/>
          <w:sz w:val="20"/>
        </w:rPr>
        <w:t xml:space="preserve"> Pressure and Velocity Contour</w:t>
      </w:r>
    </w:p>
    <w:p w14:paraId="7DAED9D7"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56E3FC9D" wp14:editId="035EEA1B">
            <wp:extent cx="2609850" cy="1857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09850" cy="185737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6B47C3D4" wp14:editId="3B309ACB">
            <wp:extent cx="2581275" cy="1876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81275" cy="1876425"/>
                    </a:xfrm>
                    <a:prstGeom prst="rect">
                      <a:avLst/>
                    </a:prstGeom>
                    <a:noFill/>
                    <a:ln>
                      <a:noFill/>
                    </a:ln>
                  </pic:spPr>
                </pic:pic>
              </a:graphicData>
            </a:graphic>
          </wp:inline>
        </w:drawing>
      </w:r>
    </w:p>
    <w:p w14:paraId="37E80ECF" w14:textId="678DFCBB"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17</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5C8CDEDC" w14:textId="77777777" w:rsidR="007C7EB4" w:rsidRDefault="007C7EB4">
      <w:pPr>
        <w:jc w:val="both"/>
        <w:rPr>
          <w:rFonts w:ascii="Times New Roman" w:hAnsi="Times New Roman" w:cs="Times New Roman"/>
          <w:color w:val="000000" w:themeColor="text1"/>
          <w:sz w:val="20"/>
        </w:rPr>
      </w:pPr>
    </w:p>
    <w:p w14:paraId="234E7896" w14:textId="77777777" w:rsidR="007C7EB4" w:rsidRDefault="00027904">
      <w:pPr>
        <w:pStyle w:val="Heading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Case 8</w:t>
      </w:r>
      <w:r>
        <w:rPr>
          <w:rFonts w:ascii="Times New Roman" w:hAnsi="Times New Roman" w:cs="Times New Roman"/>
          <w:color w:val="000000" w:themeColor="text1"/>
          <w:sz w:val="20"/>
          <w:szCs w:val="20"/>
        </w:rPr>
        <w:t>) 18 Degree Angle of Attack</w:t>
      </w:r>
    </w:p>
    <w:p w14:paraId="1474E418" w14:textId="77777777" w:rsidR="007C7EB4" w:rsidRDefault="00027904">
      <w:pP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52AF4479" wp14:editId="28E2B0EC">
            <wp:extent cx="2533650" cy="1847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33650" cy="184785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1BAA14D8" wp14:editId="66EE6467">
            <wp:extent cx="2667000" cy="18389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667000" cy="1838960"/>
                    </a:xfrm>
                    <a:prstGeom prst="rect">
                      <a:avLst/>
                    </a:prstGeom>
                    <a:noFill/>
                    <a:ln>
                      <a:noFill/>
                    </a:ln>
                  </pic:spPr>
                </pic:pic>
              </a:graphicData>
            </a:graphic>
          </wp:inline>
        </w:drawing>
      </w:r>
    </w:p>
    <w:p w14:paraId="635F18C6" w14:textId="2848BD96"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18</w:t>
      </w:r>
      <w:r>
        <w:rPr>
          <w:rFonts w:ascii="Times New Roman" w:hAnsi="Times New Roman" w:cs="Times New Roman"/>
          <w:sz w:val="20"/>
        </w:rPr>
        <w:t xml:space="preserve"> Pressure and Velocity Contour</w:t>
      </w:r>
    </w:p>
    <w:p w14:paraId="52465CA3"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628EBDA0" wp14:editId="190D86C8">
            <wp:extent cx="2609850" cy="1762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09850" cy="176212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36F87076" wp14:editId="73FF357B">
            <wp:extent cx="2647950" cy="1468120"/>
            <wp:effectExtent l="0" t="0" r="0"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47950" cy="1468120"/>
                    </a:xfrm>
                    <a:prstGeom prst="rect">
                      <a:avLst/>
                    </a:prstGeom>
                    <a:noFill/>
                    <a:ln>
                      <a:noFill/>
                    </a:ln>
                  </pic:spPr>
                </pic:pic>
              </a:graphicData>
            </a:graphic>
          </wp:inline>
        </w:drawing>
      </w:r>
    </w:p>
    <w:p w14:paraId="705CCAF4" w14:textId="0DB3D3F9"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19</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32E2E881" w14:textId="77777777" w:rsidR="007C7EB4" w:rsidRDefault="007C7EB4">
      <w:pPr>
        <w:jc w:val="both"/>
        <w:rPr>
          <w:rFonts w:ascii="Times New Roman" w:hAnsi="Times New Roman" w:cs="Times New Roman"/>
          <w:sz w:val="20"/>
        </w:rPr>
      </w:pPr>
    </w:p>
    <w:p w14:paraId="45FE6C10" w14:textId="77777777" w:rsidR="007C7EB4" w:rsidRDefault="00027904">
      <w:pPr>
        <w:pStyle w:val="Heading3"/>
        <w:rPr>
          <w:rFonts w:ascii="Times New Roman" w:hAnsi="Times New Roman" w:cs="Times New Roman"/>
          <w:sz w:val="20"/>
          <w:szCs w:val="20"/>
        </w:rPr>
      </w:pPr>
      <w:r>
        <w:rPr>
          <w:rFonts w:ascii="Times New Roman" w:hAnsi="Times New Roman" w:cs="Times New Roman"/>
          <w:color w:val="000000" w:themeColor="text1"/>
          <w:sz w:val="20"/>
          <w:szCs w:val="20"/>
        </w:rPr>
        <w:t>Case 9) 21 Degree Angle of Attac</w:t>
      </w:r>
      <w:r>
        <w:rPr>
          <w:rFonts w:ascii="Times New Roman" w:hAnsi="Times New Roman" w:cs="Times New Roman"/>
          <w:sz w:val="20"/>
          <w:szCs w:val="20"/>
        </w:rPr>
        <w:t>k</w:t>
      </w:r>
    </w:p>
    <w:p w14:paraId="4C847B6D"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20B3AEFD" wp14:editId="284CEAC4">
            <wp:extent cx="2647950" cy="22580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47950" cy="225806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29D7264A" wp14:editId="3DE4AA7E">
            <wp:extent cx="2600325" cy="2019935"/>
            <wp:effectExtent l="0" t="0" r="952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00325" cy="2019935"/>
                    </a:xfrm>
                    <a:prstGeom prst="rect">
                      <a:avLst/>
                    </a:prstGeom>
                    <a:noFill/>
                    <a:ln>
                      <a:noFill/>
                    </a:ln>
                  </pic:spPr>
                </pic:pic>
              </a:graphicData>
            </a:graphic>
          </wp:inline>
        </w:drawing>
      </w:r>
    </w:p>
    <w:p w14:paraId="117FE7BB" w14:textId="2611185E" w:rsidR="007C7EB4" w:rsidRDefault="00027904">
      <w:pPr>
        <w:jc w:val="center"/>
        <w:rPr>
          <w:rFonts w:ascii="Times New Roman" w:hAnsi="Times New Roman" w:cs="Times New Roman"/>
          <w:sz w:val="20"/>
        </w:rPr>
      </w:pPr>
      <w:r>
        <w:rPr>
          <w:rFonts w:ascii="Times New Roman" w:hAnsi="Times New Roman" w:cs="Times New Roman"/>
          <w:sz w:val="20"/>
        </w:rPr>
        <w:t xml:space="preserve">Figure </w:t>
      </w:r>
      <w:r w:rsidR="009274DC">
        <w:rPr>
          <w:rFonts w:ascii="Times New Roman" w:hAnsi="Times New Roman" w:cs="Times New Roman"/>
          <w:sz w:val="20"/>
        </w:rPr>
        <w:t>20</w:t>
      </w:r>
      <w:r>
        <w:rPr>
          <w:rFonts w:ascii="Times New Roman" w:hAnsi="Times New Roman" w:cs="Times New Roman"/>
          <w:sz w:val="20"/>
        </w:rPr>
        <w:t xml:space="preserve"> Pressure and Velocity Contour</w:t>
      </w:r>
    </w:p>
    <w:p w14:paraId="72E9B052"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086D73CD" wp14:editId="6A0032A5">
            <wp:extent cx="2647950" cy="145796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47950" cy="145796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24A3E678" wp14:editId="3ECD4D1B">
            <wp:extent cx="2590800" cy="145796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1457960"/>
                    </a:xfrm>
                    <a:prstGeom prst="rect">
                      <a:avLst/>
                    </a:prstGeom>
                    <a:noFill/>
                    <a:ln>
                      <a:noFill/>
                    </a:ln>
                  </pic:spPr>
                </pic:pic>
              </a:graphicData>
            </a:graphic>
          </wp:inline>
        </w:drawing>
      </w:r>
    </w:p>
    <w:p w14:paraId="0A1E2D42" w14:textId="701A2989"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1</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42BAED01" w14:textId="77777777" w:rsidR="007C7EB4" w:rsidRDefault="007C7EB4">
      <w:pPr>
        <w:jc w:val="both"/>
        <w:rPr>
          <w:rFonts w:ascii="Times New Roman" w:hAnsi="Times New Roman" w:cs="Times New Roman"/>
          <w:sz w:val="20"/>
        </w:rPr>
      </w:pPr>
    </w:p>
    <w:p w14:paraId="182329C4" w14:textId="77777777" w:rsidR="007C7EB4" w:rsidRDefault="00027904">
      <w:pPr>
        <w:pStyle w:val="Heading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Case </w:t>
      </w:r>
      <w:r>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0) </w:t>
      </w:r>
      <w:r>
        <w:rPr>
          <w:rFonts w:ascii="Times New Roman" w:hAnsi="Times New Roman" w:cs="Times New Roman"/>
          <w:color w:val="000000" w:themeColor="text1"/>
          <w:sz w:val="20"/>
          <w:szCs w:val="20"/>
        </w:rPr>
        <w:t>24 Degree Angle of Attack</w:t>
      </w:r>
    </w:p>
    <w:p w14:paraId="1805F4FC" w14:textId="77777777" w:rsidR="007C7EB4" w:rsidRDefault="00027904">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6513D189" wp14:editId="445A4E9C">
            <wp:extent cx="261937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619375" cy="199072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57868858" wp14:editId="5F29715B">
            <wp:extent cx="2571750" cy="2695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71750" cy="2695575"/>
                    </a:xfrm>
                    <a:prstGeom prst="rect">
                      <a:avLst/>
                    </a:prstGeom>
                    <a:noFill/>
                    <a:ln>
                      <a:noFill/>
                    </a:ln>
                  </pic:spPr>
                </pic:pic>
              </a:graphicData>
            </a:graphic>
          </wp:inline>
        </w:drawing>
      </w:r>
    </w:p>
    <w:p w14:paraId="3794248A" w14:textId="77183007"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2</w:t>
      </w:r>
      <w:r>
        <w:rPr>
          <w:rFonts w:ascii="Times New Roman" w:hAnsi="Times New Roman" w:cs="Times New Roman"/>
          <w:sz w:val="20"/>
        </w:rPr>
        <w:t xml:space="preserve"> Pressure and Velocity Contour</w:t>
      </w:r>
    </w:p>
    <w:p w14:paraId="494A966D" w14:textId="77777777" w:rsidR="007C7EB4" w:rsidRDefault="007C7EB4">
      <w:pPr>
        <w:jc w:val="center"/>
        <w:rPr>
          <w:rFonts w:ascii="Times New Roman" w:hAnsi="Times New Roman" w:cs="Times New Roman"/>
          <w:sz w:val="20"/>
        </w:rPr>
      </w:pPr>
    </w:p>
    <w:p w14:paraId="4D79BAB3" w14:textId="77777777" w:rsidR="007C7EB4" w:rsidRDefault="00027904">
      <w:pPr>
        <w:jc w:val="center"/>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53EEA4A5" wp14:editId="052F4010">
            <wp:extent cx="2676525" cy="16573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676525" cy="165735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00B94B6E" wp14:editId="5F8F757A">
            <wp:extent cx="2524125" cy="1704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24125" cy="1704975"/>
                    </a:xfrm>
                    <a:prstGeom prst="rect">
                      <a:avLst/>
                    </a:prstGeom>
                    <a:noFill/>
                    <a:ln>
                      <a:noFill/>
                    </a:ln>
                  </pic:spPr>
                </pic:pic>
              </a:graphicData>
            </a:graphic>
          </wp:inline>
        </w:drawing>
      </w:r>
    </w:p>
    <w:p w14:paraId="51FC3C78" w14:textId="2D65975F"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3</w:t>
      </w:r>
      <w:r>
        <w:rPr>
          <w:rFonts w:ascii="Times New Roman" w:hAnsi="Times New Roman" w:cs="Times New Roman"/>
          <w:sz w:val="20"/>
        </w:rPr>
        <w:t xml:space="preserve"> Convergence graph of forces a) Coefficient of Drag and b) </w:t>
      </w:r>
      <w:r>
        <w:rPr>
          <w:rFonts w:ascii="Times New Roman" w:hAnsi="Times New Roman" w:cs="Times New Roman"/>
          <w:sz w:val="20"/>
        </w:rPr>
        <w:t xml:space="preserve">Coefficient of </w:t>
      </w:r>
      <w:proofErr w:type="gramStart"/>
      <w:r>
        <w:rPr>
          <w:rFonts w:ascii="Times New Roman" w:hAnsi="Times New Roman" w:cs="Times New Roman"/>
          <w:sz w:val="20"/>
        </w:rPr>
        <w:t>Lift</w:t>
      </w:r>
      <w:proofErr w:type="gramEnd"/>
    </w:p>
    <w:p w14:paraId="54A8A075" w14:textId="77777777" w:rsidR="007C7EB4" w:rsidRDefault="007C7EB4">
      <w:pPr>
        <w:jc w:val="center"/>
        <w:rPr>
          <w:rFonts w:ascii="Times New Roman" w:hAnsi="Times New Roman" w:cs="Times New Roman"/>
          <w:sz w:val="20"/>
        </w:rPr>
      </w:pPr>
    </w:p>
    <w:p w14:paraId="642092AD" w14:textId="77777777" w:rsidR="007C7EB4" w:rsidRDefault="00027904">
      <w:pPr>
        <w:pStyle w:val="Heading3"/>
        <w:rPr>
          <w:rFonts w:ascii="Times New Roman" w:hAnsi="Times New Roman" w:cs="Times New Roman"/>
          <w:sz w:val="20"/>
          <w:szCs w:val="20"/>
        </w:rPr>
      </w:pPr>
      <w:r>
        <w:rPr>
          <w:rFonts w:ascii="Times New Roman" w:hAnsi="Times New Roman" w:cs="Times New Roman"/>
          <w:sz w:val="20"/>
          <w:szCs w:val="20"/>
        </w:rPr>
        <w:t>Case 11) 27 Degree Angle of Attack</w:t>
      </w:r>
    </w:p>
    <w:p w14:paraId="50A7DF72" w14:textId="77777777" w:rsidR="007C7EB4" w:rsidRDefault="00027904">
      <w:pP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1D9AC435" wp14:editId="5565DFFF">
            <wp:extent cx="2743200" cy="2133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743200" cy="213360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404F2310" wp14:editId="3700E618">
            <wp:extent cx="2486025" cy="1686560"/>
            <wp:effectExtent l="0" t="0" r="952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86025" cy="1686560"/>
                    </a:xfrm>
                    <a:prstGeom prst="rect">
                      <a:avLst/>
                    </a:prstGeom>
                    <a:noFill/>
                    <a:ln>
                      <a:noFill/>
                    </a:ln>
                  </pic:spPr>
                </pic:pic>
              </a:graphicData>
            </a:graphic>
          </wp:inline>
        </w:drawing>
      </w:r>
    </w:p>
    <w:p w14:paraId="53340822" w14:textId="785CB54A"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4</w:t>
      </w:r>
      <w:r>
        <w:rPr>
          <w:rFonts w:ascii="Times New Roman" w:hAnsi="Times New Roman" w:cs="Times New Roman"/>
          <w:sz w:val="20"/>
        </w:rPr>
        <w:t xml:space="preserve"> Pressure and Velocity Contour</w:t>
      </w:r>
    </w:p>
    <w:p w14:paraId="0E28D386" w14:textId="77777777" w:rsidR="007C7EB4" w:rsidRDefault="00027904">
      <w:pPr>
        <w:jc w:val="cente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3887F2EC" wp14:editId="527F1728">
            <wp:extent cx="2667000" cy="1772920"/>
            <wp:effectExtent l="0" t="0" r="0"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667000" cy="177292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70A8480C" wp14:editId="02E0F17E">
            <wp:extent cx="2581275" cy="1838960"/>
            <wp:effectExtent l="0" t="0" r="952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581275" cy="1838960"/>
                    </a:xfrm>
                    <a:prstGeom prst="rect">
                      <a:avLst/>
                    </a:prstGeom>
                    <a:noFill/>
                    <a:ln>
                      <a:noFill/>
                    </a:ln>
                  </pic:spPr>
                </pic:pic>
              </a:graphicData>
            </a:graphic>
          </wp:inline>
        </w:drawing>
      </w:r>
    </w:p>
    <w:p w14:paraId="4F4786FB" w14:textId="7095A0CD"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5</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06123A15" w14:textId="77777777" w:rsidR="007C7EB4" w:rsidRDefault="007C7EB4">
      <w:pPr>
        <w:jc w:val="center"/>
        <w:rPr>
          <w:rFonts w:ascii="Times New Roman" w:hAnsi="Times New Roman" w:cs="Times New Roman"/>
          <w:sz w:val="20"/>
        </w:rPr>
      </w:pPr>
    </w:p>
    <w:p w14:paraId="044AE484" w14:textId="77777777" w:rsidR="007C7EB4" w:rsidRDefault="00027904">
      <w:pPr>
        <w:pStyle w:val="Heading3"/>
        <w:rPr>
          <w:rFonts w:ascii="Times New Roman" w:hAnsi="Times New Roman" w:cs="Times New Roman"/>
          <w:sz w:val="20"/>
          <w:szCs w:val="20"/>
        </w:rPr>
      </w:pPr>
      <w:r>
        <w:rPr>
          <w:rFonts w:ascii="Times New Roman" w:hAnsi="Times New Roman" w:cs="Times New Roman"/>
          <w:sz w:val="20"/>
          <w:szCs w:val="20"/>
        </w:rPr>
        <w:t>Case 12) 30 Degree Angle of Attack</w:t>
      </w:r>
    </w:p>
    <w:p w14:paraId="482D47DC" w14:textId="77777777" w:rsidR="007C7EB4" w:rsidRDefault="00027904">
      <w:pP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0A9D2F71" wp14:editId="4B31AC2A">
            <wp:extent cx="2619375" cy="1915795"/>
            <wp:effectExtent l="0" t="0" r="952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619375" cy="1915795"/>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4BA694E0" wp14:editId="50AA26D2">
            <wp:extent cx="2571750" cy="20669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571750" cy="2066925"/>
                    </a:xfrm>
                    <a:prstGeom prst="rect">
                      <a:avLst/>
                    </a:prstGeom>
                    <a:noFill/>
                    <a:ln>
                      <a:noFill/>
                    </a:ln>
                  </pic:spPr>
                </pic:pic>
              </a:graphicData>
            </a:graphic>
          </wp:inline>
        </w:drawing>
      </w:r>
    </w:p>
    <w:p w14:paraId="0C2AADB3" w14:textId="38B02070"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6</w:t>
      </w:r>
      <w:r>
        <w:rPr>
          <w:rFonts w:ascii="Times New Roman" w:hAnsi="Times New Roman" w:cs="Times New Roman"/>
          <w:sz w:val="20"/>
        </w:rPr>
        <w:t xml:space="preserve"> Pressure and V</w:t>
      </w:r>
      <w:r>
        <w:rPr>
          <w:rFonts w:ascii="Times New Roman" w:hAnsi="Times New Roman" w:cs="Times New Roman"/>
          <w:sz w:val="20"/>
        </w:rPr>
        <w:t>elocity Contour</w:t>
      </w:r>
    </w:p>
    <w:p w14:paraId="5C565948" w14:textId="77777777" w:rsidR="007C7EB4" w:rsidRDefault="007C7EB4">
      <w:pPr>
        <w:jc w:val="center"/>
        <w:rPr>
          <w:rFonts w:ascii="Times New Roman" w:hAnsi="Times New Roman" w:cs="Times New Roman"/>
          <w:sz w:val="20"/>
        </w:rPr>
      </w:pPr>
    </w:p>
    <w:p w14:paraId="77AC1444" w14:textId="77777777" w:rsidR="007C7EB4" w:rsidRDefault="007C7EB4">
      <w:pPr>
        <w:jc w:val="center"/>
        <w:rPr>
          <w:rFonts w:ascii="Times New Roman" w:hAnsi="Times New Roman" w:cs="Times New Roman"/>
          <w:sz w:val="20"/>
        </w:rPr>
      </w:pPr>
    </w:p>
    <w:p w14:paraId="1F92713C" w14:textId="77777777" w:rsidR="007C7EB4" w:rsidRDefault="00027904">
      <w:pPr>
        <w:jc w:val="center"/>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2AA03123" wp14:editId="5E89E64D">
            <wp:extent cx="2628900" cy="208534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628900" cy="2085340"/>
                    </a:xfrm>
                    <a:prstGeom prst="rect">
                      <a:avLst/>
                    </a:prstGeom>
                    <a:noFill/>
                    <a:ln>
                      <a:noFill/>
                    </a:ln>
                  </pic:spPr>
                </pic:pic>
              </a:graphicData>
            </a:graphic>
          </wp:inline>
        </w:drawing>
      </w:r>
      <w:r>
        <w:rPr>
          <w:rFonts w:ascii="Times New Roman" w:hAnsi="Times New Roman" w:cs="Times New Roman"/>
          <w:noProof/>
          <w:sz w:val="20"/>
          <w:lang w:eastAsia="en-IN"/>
        </w:rPr>
        <w:drawing>
          <wp:inline distT="0" distB="0" distL="0" distR="0" wp14:anchorId="6B5508F6" wp14:editId="3845C246">
            <wp:extent cx="2609850" cy="20097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09850" cy="2009775"/>
                    </a:xfrm>
                    <a:prstGeom prst="rect">
                      <a:avLst/>
                    </a:prstGeom>
                    <a:noFill/>
                    <a:ln>
                      <a:noFill/>
                    </a:ln>
                  </pic:spPr>
                </pic:pic>
              </a:graphicData>
            </a:graphic>
          </wp:inline>
        </w:drawing>
      </w:r>
    </w:p>
    <w:p w14:paraId="500EE070" w14:textId="6DB1FD35" w:rsidR="007C7EB4" w:rsidRDefault="00027904">
      <w:pPr>
        <w:jc w:val="center"/>
        <w:rPr>
          <w:rFonts w:ascii="Times New Roman" w:hAnsi="Times New Roman" w:cs="Times New Roman"/>
          <w:sz w:val="20"/>
        </w:rPr>
      </w:pPr>
      <w:r>
        <w:rPr>
          <w:rFonts w:ascii="Times New Roman" w:hAnsi="Times New Roman" w:cs="Times New Roman"/>
          <w:sz w:val="20"/>
        </w:rPr>
        <w:t>Figure 2</w:t>
      </w:r>
      <w:r w:rsidR="009274DC">
        <w:rPr>
          <w:rFonts w:ascii="Times New Roman" w:hAnsi="Times New Roman" w:cs="Times New Roman"/>
          <w:sz w:val="20"/>
        </w:rPr>
        <w:t>7</w:t>
      </w:r>
      <w:r>
        <w:rPr>
          <w:rFonts w:ascii="Times New Roman" w:hAnsi="Times New Roman" w:cs="Times New Roman"/>
          <w:sz w:val="20"/>
        </w:rPr>
        <w:t xml:space="preserve"> Convergence graph of forces a) Coefficient of Drag and b) Coefficient of </w:t>
      </w:r>
      <w:proofErr w:type="gramStart"/>
      <w:r>
        <w:rPr>
          <w:rFonts w:ascii="Times New Roman" w:hAnsi="Times New Roman" w:cs="Times New Roman"/>
          <w:sz w:val="20"/>
        </w:rPr>
        <w:t>Lift</w:t>
      </w:r>
      <w:proofErr w:type="gramEnd"/>
    </w:p>
    <w:p w14:paraId="65C51A20" w14:textId="262348B2" w:rsidR="007C7EB4" w:rsidRDefault="00027904">
      <w:pPr>
        <w:pStyle w:val="Heading2"/>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3.2 Discussion and Validation of Study</w:t>
      </w:r>
    </w:p>
    <w:p w14:paraId="55883DFA" w14:textId="2660AB60" w:rsidR="007C7EB4" w:rsidRDefault="007C7EB4">
      <w:pPr>
        <w:jc w:val="both"/>
        <w:rPr>
          <w:rFonts w:ascii="Times New Roman" w:hAnsi="Times New Roman" w:cs="Times New Roman"/>
          <w:sz w:val="20"/>
        </w:rPr>
      </w:pPr>
    </w:p>
    <w:p w14:paraId="66BE7F6D" w14:textId="2878CBCA" w:rsidR="007C7EB4" w:rsidRDefault="00027904">
      <w:pPr>
        <w:jc w:val="both"/>
        <w:rPr>
          <w:rFonts w:ascii="Times New Roman" w:hAnsi="Times New Roman" w:cs="Times New Roman"/>
          <w:sz w:val="20"/>
        </w:rPr>
      </w:pPr>
      <w:r>
        <w:rPr>
          <w:rFonts w:ascii="Times New Roman" w:hAnsi="Times New Roman" w:cs="Times New Roman"/>
          <w:sz w:val="20"/>
        </w:rPr>
        <w:t>Graph 1. Coefficient of Lift</w:t>
      </w:r>
    </w:p>
    <w:p w14:paraId="352B701C" w14:textId="059F76CB" w:rsidR="007C7EB4" w:rsidRDefault="007C7EB4">
      <w:pPr>
        <w:jc w:val="both"/>
        <w:rPr>
          <w:rFonts w:ascii="Times New Roman" w:hAnsi="Times New Roman" w:cs="Times New Roman"/>
          <w:sz w:val="20"/>
          <w:lang w:eastAsia="en-IN"/>
        </w:rPr>
      </w:pPr>
    </w:p>
    <w:p w14:paraId="5E78B125" w14:textId="3F785063" w:rsidR="007C7EB4" w:rsidRDefault="00AE2A4F">
      <w:pPr>
        <w:jc w:val="both"/>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5116A2CA" wp14:editId="25BCB4FD">
            <wp:extent cx="3095625" cy="2447925"/>
            <wp:effectExtent l="0" t="0" r="9525" b="9525"/>
            <wp:docPr id="82" name="Picture 8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line chart&#10;&#10;Description automatically generated"/>
                    <pic:cNvPicPr/>
                  </pic:nvPicPr>
                  <pic:blipFill rotWithShape="1">
                    <a:blip r:embed="rId64">
                      <a:extLst>
                        <a:ext uri="{28A0092B-C50C-407E-A947-70E740481C1C}">
                          <a14:useLocalDpi xmlns:a14="http://schemas.microsoft.com/office/drawing/2010/main" val="0"/>
                        </a:ext>
                      </a:extLst>
                    </a:blip>
                    <a:srcRect r="8432"/>
                    <a:stretch/>
                  </pic:blipFill>
                  <pic:spPr bwMode="auto">
                    <a:xfrm>
                      <a:off x="0" y="0"/>
                      <a:ext cx="3095625" cy="2447925"/>
                    </a:xfrm>
                    <a:prstGeom prst="rect">
                      <a:avLst/>
                    </a:prstGeom>
                    <a:ln>
                      <a:noFill/>
                    </a:ln>
                    <a:extLst>
                      <a:ext uri="{53640926-AAD7-44D8-BBD7-CCE9431645EC}">
                        <a14:shadowObscured xmlns:a14="http://schemas.microsoft.com/office/drawing/2010/main"/>
                      </a:ext>
                    </a:extLst>
                  </pic:spPr>
                </pic:pic>
              </a:graphicData>
            </a:graphic>
          </wp:inline>
        </w:drawing>
      </w:r>
    </w:p>
    <w:p w14:paraId="5730C383" w14:textId="1E03F476" w:rsidR="007C7EB4" w:rsidRDefault="007C7EB4">
      <w:pPr>
        <w:jc w:val="both"/>
        <w:rPr>
          <w:rFonts w:ascii="Times New Roman" w:hAnsi="Times New Roman" w:cs="Times New Roman"/>
          <w:sz w:val="20"/>
        </w:rPr>
      </w:pPr>
    </w:p>
    <w:p w14:paraId="0673CE9C" w14:textId="77777777" w:rsidR="007E335B" w:rsidRDefault="007E335B">
      <w:pPr>
        <w:jc w:val="both"/>
        <w:rPr>
          <w:rFonts w:ascii="Times New Roman" w:hAnsi="Times New Roman" w:cs="Times New Roman"/>
          <w:sz w:val="20"/>
        </w:rPr>
      </w:pPr>
    </w:p>
    <w:p w14:paraId="155937C5" w14:textId="77777777" w:rsidR="007E335B" w:rsidRDefault="007E335B">
      <w:pPr>
        <w:jc w:val="both"/>
        <w:rPr>
          <w:rFonts w:ascii="Times New Roman" w:hAnsi="Times New Roman" w:cs="Times New Roman"/>
          <w:sz w:val="20"/>
        </w:rPr>
      </w:pPr>
    </w:p>
    <w:p w14:paraId="6AF7B3D5" w14:textId="77777777" w:rsidR="007E335B" w:rsidRDefault="007E335B">
      <w:pPr>
        <w:jc w:val="both"/>
        <w:rPr>
          <w:rFonts w:ascii="Times New Roman" w:hAnsi="Times New Roman" w:cs="Times New Roman"/>
          <w:sz w:val="20"/>
        </w:rPr>
      </w:pPr>
    </w:p>
    <w:p w14:paraId="0D695658" w14:textId="77777777" w:rsidR="007E335B" w:rsidRDefault="007E335B">
      <w:pPr>
        <w:jc w:val="both"/>
        <w:rPr>
          <w:rFonts w:ascii="Times New Roman" w:hAnsi="Times New Roman" w:cs="Times New Roman"/>
          <w:sz w:val="20"/>
        </w:rPr>
      </w:pPr>
    </w:p>
    <w:p w14:paraId="44862043" w14:textId="77777777" w:rsidR="007E335B" w:rsidRDefault="007E335B">
      <w:pPr>
        <w:jc w:val="both"/>
        <w:rPr>
          <w:rFonts w:ascii="Times New Roman" w:hAnsi="Times New Roman" w:cs="Times New Roman"/>
          <w:sz w:val="20"/>
        </w:rPr>
      </w:pPr>
    </w:p>
    <w:p w14:paraId="04C96816" w14:textId="1D223634" w:rsidR="007C7EB4" w:rsidRDefault="00027904">
      <w:pPr>
        <w:jc w:val="both"/>
        <w:rPr>
          <w:rFonts w:ascii="Times New Roman" w:hAnsi="Times New Roman" w:cs="Times New Roman"/>
          <w:sz w:val="20"/>
        </w:rPr>
      </w:pPr>
      <w:r>
        <w:rPr>
          <w:rFonts w:ascii="Times New Roman" w:hAnsi="Times New Roman" w:cs="Times New Roman"/>
          <w:sz w:val="20"/>
        </w:rPr>
        <w:t xml:space="preserve">Graph 2. Coefficient of </w:t>
      </w:r>
      <w:proofErr w:type="gramStart"/>
      <w:r>
        <w:rPr>
          <w:rFonts w:ascii="Times New Roman" w:hAnsi="Times New Roman" w:cs="Times New Roman"/>
          <w:sz w:val="20"/>
        </w:rPr>
        <w:t>Drag</w:t>
      </w:r>
      <w:proofErr w:type="gramEnd"/>
    </w:p>
    <w:p w14:paraId="37EAB849" w14:textId="77777777" w:rsidR="00AE2A4F" w:rsidRDefault="00AE2A4F">
      <w:pPr>
        <w:jc w:val="both"/>
        <w:rPr>
          <w:rFonts w:ascii="Times New Roman" w:hAnsi="Times New Roman" w:cs="Times New Roman"/>
          <w:noProof/>
          <w:sz w:val="20"/>
        </w:rPr>
      </w:pPr>
    </w:p>
    <w:p w14:paraId="6E33386E" w14:textId="28CC1267" w:rsidR="00AE2A4F" w:rsidRDefault="00AE2A4F">
      <w:pPr>
        <w:jc w:val="both"/>
        <w:rPr>
          <w:rFonts w:ascii="Times New Roman" w:hAnsi="Times New Roman" w:cs="Times New Roman"/>
          <w:sz w:val="20"/>
        </w:rPr>
      </w:pPr>
      <w:r>
        <w:rPr>
          <w:rFonts w:ascii="Times New Roman" w:hAnsi="Times New Roman" w:cs="Times New Roman"/>
          <w:noProof/>
          <w:sz w:val="20"/>
        </w:rPr>
        <w:drawing>
          <wp:inline distT="0" distB="0" distL="0" distR="0" wp14:anchorId="0B70F5C9" wp14:editId="2CE8733E">
            <wp:extent cx="3587115" cy="1937385"/>
            <wp:effectExtent l="0" t="0" r="0" b="5715"/>
            <wp:docPr id="83" name="Picture 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line chart&#10;&#10;Description automatically generated"/>
                    <pic:cNvPicPr/>
                  </pic:nvPicPr>
                  <pic:blipFill rotWithShape="1">
                    <a:blip r:embed="rId65">
                      <a:extLst>
                        <a:ext uri="{28A0092B-C50C-407E-A947-70E740481C1C}">
                          <a14:useLocalDpi xmlns:a14="http://schemas.microsoft.com/office/drawing/2010/main" val="0"/>
                        </a:ext>
                      </a:extLst>
                    </a:blip>
                    <a:srcRect t="8543"/>
                    <a:stretch/>
                  </pic:blipFill>
                  <pic:spPr bwMode="auto">
                    <a:xfrm>
                      <a:off x="0" y="0"/>
                      <a:ext cx="3587115" cy="1937385"/>
                    </a:xfrm>
                    <a:prstGeom prst="rect">
                      <a:avLst/>
                    </a:prstGeom>
                    <a:ln>
                      <a:noFill/>
                    </a:ln>
                    <a:extLst>
                      <a:ext uri="{53640926-AAD7-44D8-BBD7-CCE9431645EC}">
                        <a14:shadowObscured xmlns:a14="http://schemas.microsoft.com/office/drawing/2010/main"/>
                      </a:ext>
                    </a:extLst>
                  </pic:spPr>
                </pic:pic>
              </a:graphicData>
            </a:graphic>
          </wp:inline>
        </w:drawing>
      </w:r>
    </w:p>
    <w:p w14:paraId="5D5105A4" w14:textId="6ACD0A94" w:rsidR="007C7EB4" w:rsidRDefault="00027904">
      <w:pPr>
        <w:jc w:val="both"/>
        <w:rPr>
          <w:rFonts w:ascii="Times New Roman" w:hAnsi="Times New Roman" w:cs="Times New Roman"/>
          <w:sz w:val="20"/>
        </w:rPr>
      </w:pPr>
      <w:r>
        <w:rPr>
          <w:rFonts w:ascii="Times New Roman" w:hAnsi="Times New Roman" w:cs="Times New Roman"/>
          <w:sz w:val="20"/>
        </w:rPr>
        <w:t>Graph 3. Vortices with increasing Angle of Attack</w:t>
      </w:r>
    </w:p>
    <w:p w14:paraId="5382533B" w14:textId="77777777" w:rsidR="00AE2A4F" w:rsidRDefault="00AE2A4F">
      <w:pPr>
        <w:jc w:val="both"/>
        <w:rPr>
          <w:rFonts w:ascii="Times New Roman" w:hAnsi="Times New Roman" w:cs="Times New Roman"/>
          <w:sz w:val="20"/>
        </w:rPr>
      </w:pPr>
    </w:p>
    <w:p w14:paraId="0852525A" w14:textId="77777777" w:rsidR="007C7EB4" w:rsidRDefault="00AE2A4F">
      <w:pPr>
        <w:jc w:val="both"/>
        <w:rPr>
          <w:rFonts w:ascii="Times New Roman" w:hAnsi="Times New Roman" w:cs="Times New Roman"/>
          <w:sz w:val="20"/>
        </w:rPr>
      </w:pPr>
      <w:r>
        <w:rPr>
          <w:rFonts w:ascii="Times New Roman" w:hAnsi="Times New Roman" w:cs="Times New Roman"/>
          <w:noProof/>
          <w:sz w:val="20"/>
        </w:rPr>
        <w:drawing>
          <wp:inline distT="0" distB="0" distL="0" distR="0" wp14:anchorId="2082E642" wp14:editId="10563509">
            <wp:extent cx="3587115" cy="2390775"/>
            <wp:effectExtent l="0" t="0" r="0" b="9525"/>
            <wp:docPr id="84" name="Picture 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line 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587115" cy="2390775"/>
                    </a:xfrm>
                    <a:prstGeom prst="rect">
                      <a:avLst/>
                    </a:prstGeom>
                  </pic:spPr>
                </pic:pic>
              </a:graphicData>
            </a:graphic>
          </wp:inline>
        </w:drawing>
      </w:r>
    </w:p>
    <w:p w14:paraId="592DFE24" w14:textId="223F267F" w:rsidR="007C7EB4" w:rsidRDefault="007C7EB4">
      <w:pPr>
        <w:jc w:val="both"/>
        <w:rPr>
          <w:rFonts w:ascii="Times New Roman" w:eastAsia="Calibri" w:hAnsi="Times New Roman" w:cs="Times New Roman"/>
          <w:sz w:val="20"/>
        </w:rPr>
      </w:pPr>
    </w:p>
    <w:p w14:paraId="547B94CD" w14:textId="77777777" w:rsidR="007C7EB4" w:rsidRDefault="007C7EB4">
      <w:pPr>
        <w:jc w:val="both"/>
        <w:rPr>
          <w:rFonts w:ascii="Times New Roman" w:eastAsia="Calibri" w:hAnsi="Times New Roman" w:cs="Times New Roman"/>
          <w:sz w:val="20"/>
        </w:rPr>
      </w:pPr>
    </w:p>
    <w:p w14:paraId="240861A1" w14:textId="77777777" w:rsidR="007C7EB4" w:rsidRDefault="007C7EB4">
      <w:pPr>
        <w:jc w:val="both"/>
        <w:rPr>
          <w:rFonts w:ascii="Times New Roman" w:eastAsia="Calibri" w:hAnsi="Times New Roman" w:cs="Times New Roman"/>
          <w:sz w:val="20"/>
        </w:rPr>
      </w:pPr>
    </w:p>
    <w:p w14:paraId="70961934" w14:textId="77777777" w:rsidR="007C7EB4" w:rsidRDefault="00027904">
      <w:pPr>
        <w:pStyle w:val="Heading2"/>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3.3 Result Validation</w:t>
      </w:r>
    </w:p>
    <w:p w14:paraId="4951D72D" w14:textId="77777777" w:rsidR="007C7EB4" w:rsidRDefault="0002790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results are validated using Experimental wind tunnel Data by [16] which suggests that the </w:t>
      </w:r>
      <w:r>
        <w:rPr>
          <w:rFonts w:ascii="Times New Roman" w:eastAsia="Calibri" w:hAnsi="Times New Roman" w:cs="Times New Roman"/>
          <w:sz w:val="24"/>
          <w:szCs w:val="24"/>
        </w:rPr>
        <w:t>creation of Drag and vortices increase by the increasing angle of attack.</w:t>
      </w:r>
    </w:p>
    <w:p w14:paraId="63B8B9C7" w14:textId="77777777" w:rsidR="007C7EB4" w:rsidRDefault="007C7EB4">
      <w:pPr>
        <w:jc w:val="both"/>
        <w:rPr>
          <w:rFonts w:ascii="Times New Roman" w:eastAsia="Calibri" w:hAnsi="Times New Roman" w:cs="Times New Roman"/>
          <w:sz w:val="24"/>
          <w:szCs w:val="24"/>
        </w:rPr>
      </w:pPr>
    </w:p>
    <w:p w14:paraId="40BBFEBB" w14:textId="77777777" w:rsidR="007C7EB4" w:rsidRDefault="00027904">
      <w:pPr>
        <w:pStyle w:val="Heading1"/>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4. CONCLUSION</w:t>
      </w:r>
    </w:p>
    <w:p w14:paraId="072813F2" w14:textId="77777777" w:rsidR="007C7EB4" w:rsidRDefault="00027904">
      <w:pPr>
        <w:jc w:val="both"/>
        <w:rPr>
          <w:rFonts w:ascii="Times New Roman" w:eastAsia="Calibri" w:hAnsi="Times New Roman" w:cs="Times New Roman"/>
          <w:szCs w:val="22"/>
        </w:rPr>
      </w:pPr>
      <w:r>
        <w:rPr>
          <w:rFonts w:ascii="Times New Roman" w:eastAsia="Calibri" w:hAnsi="Times New Roman" w:cs="Times New Roman"/>
          <w:szCs w:val="22"/>
        </w:rPr>
        <w:t xml:space="preserve">The Computational CFD investigation over NACA 4412 </w:t>
      </w:r>
      <w:proofErr w:type="spellStart"/>
      <w:r>
        <w:rPr>
          <w:rFonts w:ascii="Times New Roman" w:eastAsia="Calibri" w:hAnsi="Times New Roman" w:cs="Times New Roman"/>
          <w:szCs w:val="22"/>
        </w:rPr>
        <w:t>Airfoil</w:t>
      </w:r>
      <w:proofErr w:type="spellEnd"/>
      <w:r>
        <w:rPr>
          <w:rFonts w:ascii="Times New Roman" w:eastAsia="Calibri" w:hAnsi="Times New Roman" w:cs="Times New Roman"/>
          <w:szCs w:val="22"/>
        </w:rPr>
        <w:t xml:space="preserve"> is carried out using commercial coded Ansys Fluent software. The creation of </w:t>
      </w:r>
      <w:proofErr w:type="spellStart"/>
      <w:r>
        <w:rPr>
          <w:rFonts w:ascii="Times New Roman" w:eastAsia="Calibri" w:hAnsi="Times New Roman" w:cs="Times New Roman"/>
          <w:szCs w:val="22"/>
        </w:rPr>
        <w:t>Coefiecnt</w:t>
      </w:r>
      <w:proofErr w:type="spellEnd"/>
      <w:r>
        <w:rPr>
          <w:rFonts w:ascii="Times New Roman" w:eastAsia="Calibri" w:hAnsi="Times New Roman" w:cs="Times New Roman"/>
          <w:szCs w:val="22"/>
        </w:rPr>
        <w:t xml:space="preserve"> of lift and drag by i</w:t>
      </w:r>
      <w:r>
        <w:rPr>
          <w:rFonts w:ascii="Times New Roman" w:eastAsia="Calibri" w:hAnsi="Times New Roman" w:cs="Times New Roman"/>
          <w:szCs w:val="22"/>
        </w:rPr>
        <w:t xml:space="preserve">ncreasing angle of attack is shown in the present investigation. The correlation of vortices generation is also validated computationally in CFD. The following conclusion can be </w:t>
      </w:r>
      <w:proofErr w:type="gramStart"/>
      <w:r>
        <w:rPr>
          <w:rFonts w:ascii="Times New Roman" w:eastAsia="Calibri" w:hAnsi="Times New Roman" w:cs="Times New Roman"/>
          <w:szCs w:val="22"/>
        </w:rPr>
        <w:t>drawn</w:t>
      </w:r>
      <w:proofErr w:type="gramEnd"/>
      <w:r>
        <w:rPr>
          <w:rFonts w:ascii="Times New Roman" w:eastAsia="Calibri" w:hAnsi="Times New Roman" w:cs="Times New Roman"/>
          <w:szCs w:val="22"/>
        </w:rPr>
        <w:t xml:space="preserve"> </w:t>
      </w:r>
    </w:p>
    <w:p w14:paraId="2791CD62" w14:textId="77777777" w:rsidR="007C7EB4" w:rsidRDefault="00027904">
      <w:pPr>
        <w:pStyle w:val="ListParagraph"/>
        <w:numPr>
          <w:ilvl w:val="0"/>
          <w:numId w:val="1"/>
        </w:numPr>
        <w:jc w:val="both"/>
        <w:rPr>
          <w:rFonts w:ascii="Times New Roman" w:eastAsia="Calibri" w:hAnsi="Times New Roman" w:cs="Times New Roman"/>
          <w:szCs w:val="22"/>
        </w:rPr>
      </w:pPr>
      <w:r>
        <w:rPr>
          <w:rFonts w:ascii="Times New Roman" w:eastAsia="Calibri" w:hAnsi="Times New Roman" w:cs="Times New Roman"/>
          <w:szCs w:val="22"/>
        </w:rPr>
        <w:t>The creation of LIFT COEFFICIENT is tended to increase by the increasin</w:t>
      </w:r>
      <w:r>
        <w:rPr>
          <w:rFonts w:ascii="Times New Roman" w:eastAsia="Calibri" w:hAnsi="Times New Roman" w:cs="Times New Roman"/>
          <w:szCs w:val="22"/>
        </w:rPr>
        <w:t xml:space="preserve">g angle of attack and </w:t>
      </w:r>
      <w:r>
        <w:rPr>
          <w:rFonts w:ascii="Times New Roman" w:eastAsia="Calibri" w:hAnsi="Times New Roman" w:cs="Times New Roman"/>
          <w:szCs w:val="22"/>
        </w:rPr>
        <w:lastRenderedPageBreak/>
        <w:t xml:space="preserve">the maximum lift coefficient is achieved at 24 Degree Angle of Attack which suggests a stagnation point because increasing further increment angle is the result in decreasing </w:t>
      </w:r>
      <w:proofErr w:type="spellStart"/>
      <w:r>
        <w:rPr>
          <w:rFonts w:ascii="Times New Roman" w:eastAsia="Calibri" w:hAnsi="Times New Roman" w:cs="Times New Roman"/>
          <w:szCs w:val="22"/>
        </w:rPr>
        <w:t>Coefiecnt</w:t>
      </w:r>
      <w:proofErr w:type="spellEnd"/>
      <w:r>
        <w:rPr>
          <w:rFonts w:ascii="Times New Roman" w:eastAsia="Calibri" w:hAnsi="Times New Roman" w:cs="Times New Roman"/>
          <w:szCs w:val="22"/>
        </w:rPr>
        <w:t xml:space="preserve"> of lift.</w:t>
      </w:r>
    </w:p>
    <w:p w14:paraId="1F80F15C" w14:textId="77777777" w:rsidR="007C7EB4" w:rsidRDefault="00027904">
      <w:pPr>
        <w:pStyle w:val="ListParagraph"/>
        <w:numPr>
          <w:ilvl w:val="0"/>
          <w:numId w:val="1"/>
        </w:numPr>
        <w:jc w:val="both"/>
        <w:rPr>
          <w:rFonts w:ascii="Times New Roman" w:eastAsia="Calibri" w:hAnsi="Times New Roman" w:cs="Times New Roman"/>
          <w:szCs w:val="22"/>
        </w:rPr>
      </w:pPr>
      <w:r>
        <w:rPr>
          <w:rFonts w:ascii="Times New Roman" w:eastAsia="Calibri" w:hAnsi="Times New Roman" w:cs="Times New Roman"/>
          <w:szCs w:val="22"/>
        </w:rPr>
        <w:t>The coefficient of drag in direct propor</w:t>
      </w:r>
      <w:r>
        <w:rPr>
          <w:rFonts w:ascii="Times New Roman" w:eastAsia="Calibri" w:hAnsi="Times New Roman" w:cs="Times New Roman"/>
          <w:szCs w:val="22"/>
        </w:rPr>
        <w:t xml:space="preserve">tion quantity with lift coefficient, </w:t>
      </w:r>
      <w:proofErr w:type="gramStart"/>
      <w:r>
        <w:rPr>
          <w:rFonts w:ascii="Times New Roman" w:eastAsia="Calibri" w:hAnsi="Times New Roman" w:cs="Times New Roman"/>
          <w:szCs w:val="22"/>
        </w:rPr>
        <w:t>The</w:t>
      </w:r>
      <w:proofErr w:type="gramEnd"/>
      <w:r>
        <w:rPr>
          <w:rFonts w:ascii="Times New Roman" w:eastAsia="Calibri" w:hAnsi="Times New Roman" w:cs="Times New Roman"/>
          <w:szCs w:val="22"/>
        </w:rPr>
        <w:t xml:space="preserve"> drag coefficient increase by increasing angle of attack, the stagnation point which is found as 24 Degree suggest the highest amount of drag creation in the grid for </w:t>
      </w:r>
      <w:proofErr w:type="spellStart"/>
      <w:r>
        <w:rPr>
          <w:rFonts w:ascii="Times New Roman" w:eastAsia="Calibri" w:hAnsi="Times New Roman" w:cs="Times New Roman"/>
          <w:szCs w:val="22"/>
        </w:rPr>
        <w:t>Airfoil</w:t>
      </w:r>
      <w:proofErr w:type="spellEnd"/>
      <w:r>
        <w:rPr>
          <w:rFonts w:ascii="Times New Roman" w:eastAsia="Calibri" w:hAnsi="Times New Roman" w:cs="Times New Roman"/>
          <w:szCs w:val="22"/>
        </w:rPr>
        <w:t>.</w:t>
      </w:r>
    </w:p>
    <w:p w14:paraId="30B81836" w14:textId="77777777" w:rsidR="007C7EB4" w:rsidRDefault="00027904">
      <w:pPr>
        <w:pStyle w:val="ListParagraph"/>
        <w:numPr>
          <w:ilvl w:val="0"/>
          <w:numId w:val="1"/>
        </w:numPr>
        <w:jc w:val="both"/>
        <w:rPr>
          <w:rFonts w:ascii="Times New Roman" w:eastAsia="Calibri" w:hAnsi="Times New Roman" w:cs="Times New Roman"/>
          <w:szCs w:val="22"/>
        </w:rPr>
      </w:pPr>
      <w:r>
        <w:rPr>
          <w:rFonts w:ascii="Times New Roman" w:eastAsia="Calibri" w:hAnsi="Times New Roman" w:cs="Times New Roman"/>
          <w:szCs w:val="22"/>
        </w:rPr>
        <w:t xml:space="preserve">The Vortices formulation over </w:t>
      </w:r>
      <w:proofErr w:type="spellStart"/>
      <w:r>
        <w:rPr>
          <w:rFonts w:ascii="Times New Roman" w:eastAsia="Calibri" w:hAnsi="Times New Roman" w:cs="Times New Roman"/>
          <w:szCs w:val="22"/>
        </w:rPr>
        <w:t>Airfoil</w:t>
      </w:r>
      <w:proofErr w:type="spellEnd"/>
      <w:r>
        <w:rPr>
          <w:rFonts w:ascii="Times New Roman" w:eastAsia="Calibri" w:hAnsi="Times New Roman" w:cs="Times New Roman"/>
          <w:szCs w:val="22"/>
        </w:rPr>
        <w:t xml:space="preserve"> is</w:t>
      </w:r>
      <w:r>
        <w:rPr>
          <w:rFonts w:ascii="Times New Roman" w:eastAsia="Calibri" w:hAnsi="Times New Roman" w:cs="Times New Roman"/>
          <w:szCs w:val="22"/>
        </w:rPr>
        <w:t xml:space="preserve"> tended to increase by increasing Angle of Attack and as the stagnation point is achieved at 24 Degree Angle of Attack the Stall is created and Vortices magnitude in shedding cycle also increases. The Time scale factor with 0.005 Second per cycle is kept t</w:t>
      </w:r>
      <w:r>
        <w:rPr>
          <w:rFonts w:ascii="Times New Roman" w:eastAsia="Calibri" w:hAnsi="Times New Roman" w:cs="Times New Roman"/>
          <w:szCs w:val="22"/>
        </w:rPr>
        <w:t xml:space="preserve">o accurately monitor vortices </w:t>
      </w:r>
      <w:proofErr w:type="gramStart"/>
      <w:r>
        <w:rPr>
          <w:rFonts w:ascii="Times New Roman" w:eastAsia="Calibri" w:hAnsi="Times New Roman" w:cs="Times New Roman"/>
          <w:szCs w:val="22"/>
        </w:rPr>
        <w:t>creation</w:t>
      </w:r>
      <w:proofErr w:type="gramEnd"/>
    </w:p>
    <w:p w14:paraId="21859587" w14:textId="77777777" w:rsidR="007C7EB4" w:rsidRDefault="00027904">
      <w:pPr>
        <w:pStyle w:val="Heading1"/>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REFERENCE</w:t>
      </w:r>
    </w:p>
    <w:p w14:paraId="1CC62194" w14:textId="77777777" w:rsidR="007C7EB4" w:rsidRDefault="00027904">
      <w:pPr>
        <w:jc w:val="both"/>
        <w:rPr>
          <w:rFonts w:ascii="Times New Roman" w:eastAsia="Arial,Bold" w:hAnsi="Times New Roman" w:cs="Times New Roman"/>
          <w:bCs/>
          <w:sz w:val="24"/>
          <w:szCs w:val="24"/>
        </w:rPr>
      </w:pPr>
      <w:r>
        <w:rPr>
          <w:rFonts w:ascii="Times New Roman" w:eastAsia="Arial,Bold" w:hAnsi="Times New Roman" w:cs="Times New Roman"/>
          <w:bCs/>
          <w:sz w:val="24"/>
          <w:szCs w:val="24"/>
        </w:rPr>
        <w:t xml:space="preserve">[1] Experimental </w:t>
      </w:r>
      <w:proofErr w:type="gramStart"/>
      <w:r>
        <w:rPr>
          <w:rFonts w:ascii="Times New Roman" w:eastAsia="Arial,Bold" w:hAnsi="Times New Roman" w:cs="Times New Roman"/>
          <w:bCs/>
          <w:sz w:val="24"/>
          <w:szCs w:val="24"/>
        </w:rPr>
        <w:t>And</w:t>
      </w:r>
      <w:proofErr w:type="gramEnd"/>
      <w:r>
        <w:rPr>
          <w:rFonts w:ascii="Times New Roman" w:eastAsia="Arial,Bold" w:hAnsi="Times New Roman" w:cs="Times New Roman"/>
          <w:bCs/>
          <w:sz w:val="24"/>
          <w:szCs w:val="24"/>
        </w:rPr>
        <w:t xml:space="preserve"> Numerical Investigation Of Transition Effects On A Low Reynolds Number </w:t>
      </w:r>
      <w:proofErr w:type="spellStart"/>
      <w:r>
        <w:rPr>
          <w:rFonts w:ascii="Times New Roman" w:eastAsia="Arial,Bold" w:hAnsi="Times New Roman" w:cs="Times New Roman"/>
          <w:bCs/>
          <w:sz w:val="24"/>
          <w:szCs w:val="24"/>
        </w:rPr>
        <w:t>Airfoil</w:t>
      </w:r>
      <w:proofErr w:type="spellEnd"/>
      <w:r>
        <w:rPr>
          <w:rFonts w:ascii="Times New Roman" w:eastAsia="Arial,Bold" w:hAnsi="Times New Roman" w:cs="Times New Roman"/>
          <w:bCs/>
          <w:sz w:val="24"/>
          <w:szCs w:val="24"/>
        </w:rPr>
        <w:t xml:space="preserve">, Michael J Collison, Peter X L Harley, Domenico Di </w:t>
      </w:r>
      <w:proofErr w:type="spellStart"/>
      <w:r>
        <w:rPr>
          <w:rFonts w:ascii="Times New Roman" w:eastAsia="Arial,Bold" w:hAnsi="Times New Roman" w:cs="Times New Roman"/>
          <w:bCs/>
          <w:sz w:val="24"/>
          <w:szCs w:val="24"/>
        </w:rPr>
        <w:t>Cugno</w:t>
      </w:r>
      <w:proofErr w:type="spellEnd"/>
      <w:r>
        <w:rPr>
          <w:rFonts w:ascii="Times New Roman" w:eastAsia="Arial,Bold" w:hAnsi="Times New Roman" w:cs="Times New Roman"/>
          <w:bCs/>
          <w:sz w:val="24"/>
          <w:szCs w:val="24"/>
        </w:rPr>
        <w:t xml:space="preserve">, Proceedings Of </w:t>
      </w:r>
      <w:proofErr w:type="spellStart"/>
      <w:r>
        <w:rPr>
          <w:rFonts w:ascii="Times New Roman" w:eastAsia="Arial,Bold" w:hAnsi="Times New Roman" w:cs="Times New Roman"/>
          <w:bCs/>
          <w:sz w:val="24"/>
          <w:szCs w:val="24"/>
        </w:rPr>
        <w:t>Asme</w:t>
      </w:r>
      <w:proofErr w:type="spellEnd"/>
      <w:r>
        <w:rPr>
          <w:rFonts w:ascii="Times New Roman" w:eastAsia="Arial,Bold" w:hAnsi="Times New Roman" w:cs="Times New Roman"/>
          <w:bCs/>
          <w:sz w:val="24"/>
          <w:szCs w:val="24"/>
        </w:rPr>
        <w:t xml:space="preserve"> Turbo Expo 2017: Turbomachine</w:t>
      </w:r>
      <w:r>
        <w:rPr>
          <w:rFonts w:ascii="Times New Roman" w:eastAsia="Arial,Bold" w:hAnsi="Times New Roman" w:cs="Times New Roman"/>
          <w:bCs/>
          <w:sz w:val="24"/>
          <w:szCs w:val="24"/>
        </w:rPr>
        <w:t xml:space="preserve">ry Technical Conference And Exposition, Gt2017, June 26-30, 2017, Charlotte, Nc, </w:t>
      </w:r>
      <w:proofErr w:type="spellStart"/>
      <w:r>
        <w:rPr>
          <w:rFonts w:ascii="Times New Roman" w:eastAsia="Arial,Bold" w:hAnsi="Times New Roman" w:cs="Times New Roman"/>
          <w:bCs/>
          <w:sz w:val="24"/>
          <w:szCs w:val="24"/>
        </w:rPr>
        <w:t>Usa</w:t>
      </w:r>
      <w:proofErr w:type="spellEnd"/>
      <w:r>
        <w:rPr>
          <w:rFonts w:ascii="Times New Roman" w:eastAsia="Arial,Bold" w:hAnsi="Times New Roman" w:cs="Times New Roman"/>
          <w:bCs/>
          <w:sz w:val="24"/>
          <w:szCs w:val="24"/>
        </w:rPr>
        <w:t>, Gt2017-63294</w:t>
      </w:r>
    </w:p>
    <w:p w14:paraId="7802F3D1" w14:textId="77777777" w:rsidR="007C7EB4" w:rsidRDefault="00027904">
      <w:pPr>
        <w:jc w:val="both"/>
        <w:rPr>
          <w:rFonts w:ascii="Times New Roman" w:eastAsia="AdvOT863180fb" w:hAnsi="Times New Roman" w:cs="Times New Roman"/>
          <w:sz w:val="24"/>
          <w:szCs w:val="24"/>
        </w:rPr>
      </w:pPr>
      <w:r>
        <w:rPr>
          <w:rFonts w:ascii="Times New Roman" w:hAnsi="Times New Roman" w:cs="Times New Roman"/>
          <w:sz w:val="24"/>
          <w:szCs w:val="24"/>
        </w:rPr>
        <w:t xml:space="preserve">[2] Hasan </w:t>
      </w:r>
      <w:proofErr w:type="spellStart"/>
      <w:r>
        <w:rPr>
          <w:rFonts w:ascii="Times New Roman" w:hAnsi="Times New Roman" w:cs="Times New Roman"/>
          <w:sz w:val="24"/>
          <w:szCs w:val="24"/>
        </w:rPr>
        <w:t>Kamliya</w:t>
      </w:r>
      <w:proofErr w:type="spellEnd"/>
      <w:r>
        <w:rPr>
          <w:rFonts w:ascii="Times New Roman" w:hAnsi="Times New Roman" w:cs="Times New Roman"/>
          <w:sz w:val="24"/>
          <w:szCs w:val="24"/>
        </w:rPr>
        <w:t xml:space="preserve"> Jawahar a, b, Qing Ai a, c, *, Mahdi </w:t>
      </w:r>
      <w:proofErr w:type="spellStart"/>
      <w:r>
        <w:rPr>
          <w:rFonts w:ascii="Times New Roman" w:hAnsi="Times New Roman" w:cs="Times New Roman"/>
          <w:sz w:val="24"/>
          <w:szCs w:val="24"/>
        </w:rPr>
        <w:t>Azarpeyvand</w:t>
      </w:r>
      <w:proofErr w:type="spellEnd"/>
      <w:r>
        <w:rPr>
          <w:rFonts w:ascii="Times New Roman" w:hAnsi="Times New Roman" w:cs="Times New Roman"/>
          <w:sz w:val="24"/>
          <w:szCs w:val="24"/>
        </w:rPr>
        <w:t xml:space="preserve"> an “Experimental and numerical investigation of aerodynamic performance for </w:t>
      </w:r>
      <w:proofErr w:type="spellStart"/>
      <w:r>
        <w:rPr>
          <w:rFonts w:ascii="Times New Roman" w:hAnsi="Times New Roman" w:cs="Times New Roman"/>
          <w:sz w:val="24"/>
          <w:szCs w:val="24"/>
        </w:rPr>
        <w:t>airfoils</w:t>
      </w:r>
      <w:proofErr w:type="spellEnd"/>
      <w:r>
        <w:rPr>
          <w:rFonts w:ascii="Times New Roman" w:hAnsi="Times New Roman" w:cs="Times New Roman"/>
          <w:sz w:val="24"/>
          <w:szCs w:val="24"/>
        </w:rPr>
        <w:t xml:space="preserve"> with </w:t>
      </w:r>
      <w:r>
        <w:rPr>
          <w:rFonts w:ascii="Times New Roman" w:hAnsi="Times New Roman" w:cs="Times New Roman"/>
          <w:sz w:val="24"/>
          <w:szCs w:val="24"/>
        </w:rPr>
        <w:t>morphed trailing edges” https://doi.org/10.1016/j.renene.2018.04.066</w:t>
      </w:r>
    </w:p>
    <w:p w14:paraId="24509CF4" w14:textId="77777777" w:rsidR="007C7EB4" w:rsidRDefault="00027904">
      <w:pPr>
        <w:spacing w:after="0" w:line="240" w:lineRule="auto"/>
        <w:jc w:val="both"/>
        <w:rPr>
          <w:rFonts w:ascii="Times New Roman" w:eastAsia="TimesNewRoman" w:hAnsi="Times New Roman" w:cs="Times New Roman"/>
          <w:sz w:val="24"/>
          <w:szCs w:val="24"/>
        </w:rPr>
      </w:pPr>
      <w:r>
        <w:rPr>
          <w:rFonts w:ascii="Times New Roman" w:eastAsia="SimSun" w:hAnsi="Times New Roman" w:cs="Times New Roman"/>
          <w:color w:val="000000"/>
          <w:sz w:val="24"/>
          <w:szCs w:val="24"/>
          <w:lang w:val="en-US" w:eastAsia="zh-CN" w:bidi="ar"/>
        </w:rPr>
        <w:t>[3] Improving airfoil drag prediction</w:t>
      </w:r>
      <w:r>
        <w:rPr>
          <w:rFonts w:ascii="Times New Roman" w:eastAsia="SimSun" w:hAnsi="Times New Roman" w:cs="Times New Roman"/>
          <w:color w:val="000000"/>
          <w:sz w:val="24"/>
          <w:szCs w:val="24"/>
          <w:lang w:eastAsia="zh-CN" w:bidi="ar"/>
        </w:rPr>
        <w:t xml:space="preserve">, </w:t>
      </w:r>
      <w:proofErr w:type="spellStart"/>
      <w:r>
        <w:rPr>
          <w:rFonts w:ascii="Times New Roman" w:eastAsia="SimSun" w:hAnsi="Times New Roman" w:cs="Times New Roman"/>
          <w:color w:val="000000"/>
          <w:sz w:val="24"/>
          <w:szCs w:val="24"/>
          <w:lang w:val="en-US" w:eastAsia="zh-CN" w:bidi="ar"/>
        </w:rPr>
        <w:t>Giridhar</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Ramanauj</w:t>
      </w:r>
      <w:proofErr w:type="spellEnd"/>
      <w:r>
        <w:rPr>
          <w:rFonts w:ascii="Times New Roman" w:eastAsia="SimSun" w:hAnsi="Times New Roman" w:cs="Times New Roman"/>
          <w:color w:val="000000"/>
          <w:sz w:val="24"/>
          <w:szCs w:val="24"/>
          <w:lang w:val="en-US" w:eastAsia="zh-CN" w:bidi="ar"/>
        </w:rPr>
        <w:t xml:space="preserve"> and </w:t>
      </w:r>
      <w:proofErr w:type="spellStart"/>
      <w:r>
        <w:rPr>
          <w:rFonts w:ascii="Times New Roman" w:eastAsia="SimSun" w:hAnsi="Times New Roman" w:cs="Times New Roman"/>
          <w:color w:val="000000"/>
          <w:sz w:val="24"/>
          <w:szCs w:val="24"/>
          <w:lang w:val="en-US" w:eastAsia="zh-CN" w:bidi="ar"/>
        </w:rPr>
        <w:t>Huseyin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ozdemir</w:t>
      </w:r>
      <w:proofErr w:type="spellEnd"/>
      <w:r>
        <w:rPr>
          <w:rFonts w:ascii="Times New Roman" w:eastAsia="SimSun" w:hAnsi="Times New Roman" w:cs="Times New Roman"/>
          <w:color w:val="000000"/>
          <w:sz w:val="24"/>
          <w:szCs w:val="24"/>
          <w:lang w:eastAsia="zh-CN" w:bidi="ar"/>
        </w:rPr>
        <w:t xml:space="preserve">, </w:t>
      </w:r>
      <w:r>
        <w:rPr>
          <w:rFonts w:ascii="Times New Roman" w:eastAsia="TimesNewRoman" w:hAnsi="Times New Roman" w:cs="Times New Roman"/>
          <w:sz w:val="24"/>
          <w:szCs w:val="24"/>
        </w:rPr>
        <w:t>Materials Today: Proceedings 5 (2018) 5328–5337.</w:t>
      </w:r>
    </w:p>
    <w:p w14:paraId="43A1F237" w14:textId="77777777" w:rsidR="007C7EB4" w:rsidRDefault="007C7EB4">
      <w:pPr>
        <w:jc w:val="both"/>
        <w:rPr>
          <w:rFonts w:ascii="Times New Roman" w:eastAsia="TimesNewRoman" w:hAnsi="Times New Roman" w:cs="Times New Roman"/>
          <w:sz w:val="24"/>
          <w:szCs w:val="24"/>
        </w:rPr>
      </w:pPr>
    </w:p>
    <w:p w14:paraId="36D5FCF3"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4]</w:t>
      </w:r>
      <w:r>
        <w:rPr>
          <w:rFonts w:ascii="Times New Roman" w:eastAsia="SimSun" w:hAnsi="Times New Roman" w:cs="Times New Roman"/>
          <w:color w:val="000000"/>
          <w:sz w:val="24"/>
          <w:szCs w:val="24"/>
          <w:lang w:val="en-US" w:eastAsia="zh-CN" w:bidi="ar"/>
        </w:rPr>
        <w:t>Aerodynamic</w:t>
      </w:r>
      <w:proofErr w:type="gramEnd"/>
      <w:r>
        <w:rPr>
          <w:rFonts w:ascii="Times New Roman" w:eastAsia="SimSun" w:hAnsi="Times New Roman" w:cs="Times New Roman"/>
          <w:color w:val="000000"/>
          <w:sz w:val="24"/>
          <w:szCs w:val="24"/>
          <w:lang w:val="en-US" w:eastAsia="zh-CN" w:bidi="ar"/>
        </w:rPr>
        <w:t xml:space="preserve"> characteristics of NACA0018 airfoil at low Reynolds </w:t>
      </w:r>
      <w:r>
        <w:rPr>
          <w:rFonts w:ascii="Times New Roman" w:hAnsi="Times New Roman" w:cs="Times New Roman"/>
          <w:sz w:val="24"/>
          <w:szCs w:val="24"/>
        </w:rPr>
        <w:t xml:space="preserve"> </w:t>
      </w:r>
      <w:r>
        <w:rPr>
          <w:rFonts w:ascii="Times New Roman" w:eastAsia="SimSun" w:hAnsi="Times New Roman" w:cs="Times New Roman"/>
          <w:color w:val="000000"/>
          <w:sz w:val="24"/>
          <w:szCs w:val="24"/>
          <w:lang w:val="en-US" w:eastAsia="zh-CN" w:bidi="ar"/>
        </w:rPr>
        <w:t>numbers</w:t>
      </w:r>
      <w:r>
        <w:rPr>
          <w:rFonts w:ascii="Times New Roman" w:eastAsia="SimSun" w:hAnsi="Times New Roman" w:cs="Times New Roman"/>
          <w:color w:val="000000"/>
          <w:sz w:val="24"/>
          <w:szCs w:val="24"/>
          <w:lang w:eastAsia="zh-CN" w:bidi="ar"/>
        </w:rPr>
        <w:t xml:space="preserve">, </w:t>
      </w:r>
      <w:r>
        <w:rPr>
          <w:rFonts w:ascii="Times New Roman" w:eastAsia="SimSun" w:hAnsi="Times New Roman" w:cs="Times New Roman"/>
          <w:color w:val="000000"/>
          <w:sz w:val="24"/>
          <w:szCs w:val="24"/>
          <w:lang w:val="en-US" w:eastAsia="zh-CN" w:bidi="ar"/>
        </w:rPr>
        <w:t xml:space="preserve">Ryan </w:t>
      </w:r>
      <w:proofErr w:type="spellStart"/>
      <w:r>
        <w:rPr>
          <w:rFonts w:ascii="Times New Roman" w:eastAsia="SimSun" w:hAnsi="Times New Roman" w:cs="Times New Roman"/>
          <w:color w:val="000000"/>
          <w:sz w:val="24"/>
          <w:szCs w:val="24"/>
          <w:lang w:val="en-US" w:eastAsia="zh-CN" w:bidi="ar"/>
        </w:rPr>
        <w:t>Gerakopulos</w:t>
      </w:r>
      <w:proofErr w:type="spellEnd"/>
      <w:r>
        <w:rPr>
          <w:rFonts w:ascii="Times New Roman" w:eastAsia="SimSun" w:hAnsi="Times New Roman" w:cs="Times New Roman"/>
          <w:color w:val="000000"/>
          <w:sz w:val="24"/>
          <w:szCs w:val="24"/>
          <w:lang w:val="en-US" w:eastAsia="zh-CN" w:bidi="ar"/>
        </w:rPr>
        <w:t xml:space="preserve">, Michael S H </w:t>
      </w:r>
      <w:proofErr w:type="spellStart"/>
      <w:r>
        <w:rPr>
          <w:rFonts w:ascii="Times New Roman" w:eastAsia="SimSun" w:hAnsi="Times New Roman" w:cs="Times New Roman"/>
          <w:color w:val="000000"/>
          <w:sz w:val="24"/>
          <w:szCs w:val="24"/>
          <w:lang w:val="en-US" w:eastAsia="zh-CN" w:bidi="ar"/>
        </w:rPr>
        <w:t>Boutilier</w:t>
      </w:r>
      <w:proofErr w:type="spellEnd"/>
      <w:r>
        <w:rPr>
          <w:rFonts w:ascii="Times New Roman" w:eastAsia="SimSun" w:hAnsi="Times New Roman" w:cs="Times New Roman"/>
          <w:color w:val="000000"/>
          <w:sz w:val="24"/>
          <w:szCs w:val="24"/>
          <w:lang w:val="en-US" w:eastAsia="zh-CN" w:bidi="ar"/>
        </w:rPr>
        <w:t xml:space="preserve"> and </w:t>
      </w:r>
      <w:proofErr w:type="spellStart"/>
      <w:r>
        <w:rPr>
          <w:rFonts w:ascii="Times New Roman" w:eastAsia="SimSun" w:hAnsi="Times New Roman" w:cs="Times New Roman"/>
          <w:color w:val="000000"/>
          <w:sz w:val="24"/>
          <w:szCs w:val="24"/>
          <w:lang w:val="en-US" w:eastAsia="zh-CN" w:bidi="ar"/>
        </w:rPr>
        <w:t>Serhiy</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yarusevych</w:t>
      </w:r>
      <w:proofErr w:type="spellEnd"/>
      <w:r>
        <w:rPr>
          <w:rFonts w:ascii="Times New Roman" w:eastAsia="SimSun" w:hAnsi="Times New Roman" w:cs="Times New Roman"/>
          <w:color w:val="000000"/>
          <w:sz w:val="24"/>
          <w:szCs w:val="24"/>
          <w:lang w:val="en-US" w:eastAsia="zh-CN" w:bidi="ar"/>
        </w:rPr>
        <w:t xml:space="preserve"> </w:t>
      </w:r>
    </w:p>
    <w:p w14:paraId="4A55CF5E" w14:textId="77777777" w:rsidR="007C7EB4" w:rsidRDefault="00027904">
      <w:pPr>
        <w:jc w:val="both"/>
        <w:rPr>
          <w:rFonts w:ascii="Times New Roman" w:hAnsi="Times New Roman" w:cs="Times New Roman"/>
          <w:sz w:val="24"/>
          <w:szCs w:val="24"/>
        </w:rPr>
      </w:pPr>
      <w:r>
        <w:rPr>
          <w:rFonts w:ascii="Times New Roman" w:eastAsia="SimSun" w:hAnsi="Times New Roman" w:cs="Times New Roman"/>
          <w:color w:val="000000"/>
          <w:sz w:val="24"/>
          <w:szCs w:val="24"/>
          <w:lang w:val="en-US" w:eastAsia="zh-CN" w:bidi="ar"/>
        </w:rPr>
        <w:t xml:space="preserve">University of Waterloo, Waterloo, Ontario, N2L 3G1, </w:t>
      </w:r>
      <w:proofErr w:type="gramStart"/>
      <w:r>
        <w:rPr>
          <w:rFonts w:ascii="Times New Roman" w:eastAsia="SimSun" w:hAnsi="Times New Roman" w:cs="Times New Roman"/>
          <w:color w:val="000000"/>
          <w:sz w:val="24"/>
          <w:szCs w:val="24"/>
          <w:lang w:val="en-US" w:eastAsia="zh-CN" w:bidi="ar"/>
        </w:rPr>
        <w:t xml:space="preserve">Canada </w:t>
      </w:r>
      <w:r>
        <w:rPr>
          <w:rFonts w:ascii="Times New Roman" w:hAnsi="Times New Roman" w:cs="Times New Roman"/>
          <w:sz w:val="24"/>
          <w:szCs w:val="24"/>
        </w:rPr>
        <w:t xml:space="preserve"> </w:t>
      </w:r>
      <w:r>
        <w:rPr>
          <w:rFonts w:ascii="Times New Roman" w:eastAsia="SimSun" w:hAnsi="Times New Roman" w:cs="Times New Roman"/>
          <w:color w:val="000000"/>
          <w:sz w:val="24"/>
          <w:szCs w:val="24"/>
          <w:lang w:val="en-US" w:eastAsia="zh-CN" w:bidi="ar"/>
        </w:rPr>
        <w:t>AIAA</w:t>
      </w:r>
      <w:proofErr w:type="gramEnd"/>
      <w:r>
        <w:rPr>
          <w:rFonts w:ascii="Times New Roman" w:eastAsia="SimSun" w:hAnsi="Times New Roman" w:cs="Times New Roman"/>
          <w:color w:val="000000"/>
          <w:sz w:val="24"/>
          <w:szCs w:val="24"/>
          <w:lang w:val="en-US" w:eastAsia="zh-CN" w:bidi="ar"/>
        </w:rPr>
        <w:t xml:space="preserve"> 2010-4629</w:t>
      </w:r>
    </w:p>
    <w:p w14:paraId="590121DD" w14:textId="77777777" w:rsidR="007C7EB4" w:rsidRDefault="007C7EB4">
      <w:pPr>
        <w:jc w:val="both"/>
        <w:rPr>
          <w:rFonts w:ascii="Times New Roman" w:hAnsi="Times New Roman" w:cs="Times New Roman"/>
          <w:sz w:val="24"/>
          <w:szCs w:val="24"/>
        </w:rPr>
      </w:pPr>
    </w:p>
    <w:p w14:paraId="1B7CF786"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lang w:val="en-US" w:eastAsia="zh-CN" w:bidi="ar"/>
        </w:rPr>
        <w:t>Leading-edge flow structure of a dynami</w:t>
      </w:r>
      <w:r>
        <w:rPr>
          <w:rFonts w:ascii="Times New Roman" w:eastAsia="SimSun" w:hAnsi="Times New Roman" w:cs="Times New Roman"/>
          <w:color w:val="000000"/>
          <w:sz w:val="24"/>
          <w:szCs w:val="24"/>
          <w:lang w:val="en-US" w:eastAsia="zh-CN" w:bidi="ar"/>
        </w:rPr>
        <w:t xml:space="preserve">cally pitching NACA 0012 </w:t>
      </w:r>
    </w:p>
    <w:p w14:paraId="24309A29" w14:textId="77777777" w:rsidR="007C7EB4" w:rsidRDefault="00027904">
      <w:pPr>
        <w:jc w:val="both"/>
        <w:rPr>
          <w:rFonts w:ascii="Times New Roman" w:hAnsi="Times New Roman" w:cs="Times New Roman"/>
          <w:sz w:val="24"/>
          <w:szCs w:val="24"/>
        </w:rPr>
      </w:pPr>
      <w:r>
        <w:rPr>
          <w:rFonts w:ascii="Times New Roman" w:eastAsia="SimSun" w:hAnsi="Times New Roman" w:cs="Times New Roman"/>
          <w:color w:val="000000"/>
          <w:sz w:val="24"/>
          <w:szCs w:val="24"/>
          <w:lang w:val="en-US" w:eastAsia="zh-CN" w:bidi="ar"/>
        </w:rPr>
        <w:t>Airfoil</w:t>
      </w:r>
      <w:r>
        <w:rPr>
          <w:rFonts w:ascii="Times New Roman" w:eastAsia="SimSun" w:hAnsi="Times New Roman" w:cs="Times New Roman"/>
          <w:color w:val="000000"/>
          <w:sz w:val="24"/>
          <w:szCs w:val="24"/>
          <w:lang w:eastAsia="zh-CN" w:bidi="ar"/>
        </w:rPr>
        <w:t>,</w:t>
      </w:r>
      <w:r>
        <w:rPr>
          <w:rFonts w:ascii="Times New Roman" w:eastAsia="SimSun" w:hAnsi="Times New Roman" w:cs="Times New Roman"/>
          <w:color w:val="000000"/>
          <w:sz w:val="24"/>
          <w:szCs w:val="24"/>
          <w:lang w:val="en-US" w:eastAsia="zh-CN" w:bidi="ar"/>
        </w:rPr>
        <w:t xml:space="preserve"> B J prusik, R A humble and R D Bowersox</w:t>
      </w:r>
      <w:r>
        <w:rPr>
          <w:rFonts w:ascii="Times New Roman" w:eastAsia="SimSun" w:hAnsi="Times New Roman" w:cs="Times New Roman"/>
          <w:color w:val="000000"/>
          <w:sz w:val="24"/>
          <w:szCs w:val="24"/>
          <w:lang w:eastAsia="zh-CN" w:bidi="ar"/>
        </w:rPr>
        <w:t xml:space="preserve">, </w:t>
      </w:r>
      <w:r>
        <w:rPr>
          <w:rFonts w:ascii="Times New Roman" w:eastAsia="SimSun" w:hAnsi="Times New Roman" w:cs="Times New Roman"/>
          <w:color w:val="000000"/>
          <w:sz w:val="24"/>
          <w:szCs w:val="24"/>
          <w:lang w:val="en-US" w:eastAsia="zh-CN" w:bidi="ar"/>
        </w:rPr>
        <w:t>Texas A and M university college station TX 77843-3141 USA</w:t>
      </w:r>
      <w:r>
        <w:rPr>
          <w:rFonts w:ascii="Times New Roman" w:eastAsia="SimSun" w:hAnsi="Times New Roman" w:cs="Times New Roman"/>
          <w:color w:val="000000"/>
          <w:sz w:val="24"/>
          <w:szCs w:val="24"/>
          <w:lang w:eastAsia="zh-CN" w:bidi="ar"/>
        </w:rPr>
        <w:t xml:space="preserve">, </w:t>
      </w:r>
      <w:r>
        <w:rPr>
          <w:rFonts w:ascii="Times New Roman" w:eastAsia="SimSun" w:hAnsi="Times New Roman" w:cs="Times New Roman"/>
          <w:color w:val="000000"/>
          <w:sz w:val="24"/>
          <w:szCs w:val="24"/>
          <w:lang w:val="en-US" w:eastAsia="zh-CN" w:bidi="ar"/>
        </w:rPr>
        <w:t xml:space="preserve">AIAA 2011-3257 </w:t>
      </w:r>
    </w:p>
    <w:p w14:paraId="7796DF7F" w14:textId="77777777" w:rsidR="007C7EB4" w:rsidRDefault="007C7EB4">
      <w:pPr>
        <w:jc w:val="both"/>
        <w:rPr>
          <w:rFonts w:ascii="Times New Roman" w:hAnsi="Times New Roman" w:cs="Times New Roman"/>
          <w:sz w:val="24"/>
          <w:szCs w:val="24"/>
        </w:rPr>
      </w:pPr>
    </w:p>
    <w:p w14:paraId="72090BB6"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eastAsia="SimSun" w:hAnsi="Times New Roman" w:cs="Times New Roman"/>
          <w:color w:val="000000"/>
          <w:sz w:val="24"/>
          <w:szCs w:val="24"/>
          <w:lang w:val="en-US" w:eastAsia="zh-CN" w:bidi="ar"/>
        </w:rPr>
        <w:t xml:space="preserve">. Christopher D </w:t>
      </w:r>
      <w:proofErr w:type="spellStart"/>
      <w:proofErr w:type="gramStart"/>
      <w:r>
        <w:rPr>
          <w:rFonts w:ascii="Times New Roman" w:eastAsia="SimSun" w:hAnsi="Times New Roman" w:cs="Times New Roman"/>
          <w:color w:val="000000"/>
          <w:sz w:val="24"/>
          <w:szCs w:val="24"/>
          <w:lang w:val="en-US" w:eastAsia="zh-CN" w:bidi="ar"/>
        </w:rPr>
        <w:t>jensen,kyle</w:t>
      </w:r>
      <w:proofErr w:type="spellEnd"/>
      <w:proofErr w:type="gramEnd"/>
      <w:r>
        <w:rPr>
          <w:rFonts w:ascii="Times New Roman" w:eastAsia="SimSun" w:hAnsi="Times New Roman" w:cs="Times New Roman"/>
          <w:color w:val="000000"/>
          <w:sz w:val="24"/>
          <w:szCs w:val="24"/>
          <w:lang w:val="en-US" w:eastAsia="zh-CN" w:bidi="ar"/>
        </w:rPr>
        <w:t xml:space="preserve"> A </w:t>
      </w:r>
      <w:proofErr w:type="spellStart"/>
      <w:r>
        <w:rPr>
          <w:rFonts w:ascii="Times New Roman" w:eastAsia="SimSun" w:hAnsi="Times New Roman" w:cs="Times New Roman"/>
          <w:color w:val="000000"/>
          <w:sz w:val="24"/>
          <w:szCs w:val="24"/>
          <w:lang w:val="en-US" w:eastAsia="zh-CN" w:bidi="ar"/>
        </w:rPr>
        <w:t>gompertz</w:t>
      </w:r>
      <w:proofErr w:type="spellEnd"/>
      <w:r>
        <w:rPr>
          <w:rFonts w:ascii="Times New Roman" w:eastAsia="SimSun" w:hAnsi="Times New Roman" w:cs="Times New Roman"/>
          <w:color w:val="000000"/>
          <w:sz w:val="24"/>
          <w:szCs w:val="24"/>
          <w:lang w:val="en-US" w:eastAsia="zh-CN" w:bidi="ar"/>
        </w:rPr>
        <w:t xml:space="preserve">, Di </w:t>
      </w:r>
      <w:proofErr w:type="spellStart"/>
      <w:r>
        <w:rPr>
          <w:rFonts w:ascii="Times New Roman" w:eastAsia="SimSun" w:hAnsi="Times New Roman" w:cs="Times New Roman"/>
          <w:color w:val="000000"/>
          <w:sz w:val="24"/>
          <w:szCs w:val="24"/>
          <w:lang w:val="en-US" w:eastAsia="zh-CN" w:bidi="ar"/>
        </w:rPr>
        <w:t>peng</w:t>
      </w:r>
      <w:proofErr w:type="spellEnd"/>
      <w:r>
        <w:rPr>
          <w:rFonts w:ascii="Times New Roman" w:eastAsia="SimSun" w:hAnsi="Times New Roman" w:cs="Times New Roman"/>
          <w:color w:val="000000"/>
          <w:sz w:val="24"/>
          <w:szCs w:val="24"/>
          <w:lang w:val="en-US" w:eastAsia="zh-CN" w:bidi="ar"/>
        </w:rPr>
        <w:t xml:space="preserve">, Thomas J </w:t>
      </w:r>
      <w:proofErr w:type="spellStart"/>
      <w:r>
        <w:rPr>
          <w:rFonts w:ascii="Times New Roman" w:eastAsia="SimSun" w:hAnsi="Times New Roman" w:cs="Times New Roman"/>
          <w:color w:val="000000"/>
          <w:sz w:val="24"/>
          <w:szCs w:val="24"/>
          <w:lang w:val="en-US" w:eastAsia="zh-CN" w:bidi="ar"/>
        </w:rPr>
        <w:t>juliano</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pradeep</w:t>
      </w:r>
      <w:proofErr w:type="spellEnd"/>
      <w:r>
        <w:rPr>
          <w:rFonts w:ascii="Times New Roman" w:eastAsia="SimSun" w:hAnsi="Times New Roman" w:cs="Times New Roman"/>
          <w:color w:val="000000"/>
          <w:sz w:val="24"/>
          <w:szCs w:val="24"/>
          <w:lang w:val="en-US" w:eastAsia="zh-CN" w:bidi="ar"/>
        </w:rPr>
        <w:t xml:space="preserve"> </w:t>
      </w:r>
      <w:r>
        <w:rPr>
          <w:rFonts w:ascii="Times New Roman" w:hAnsi="Times New Roman" w:cs="Times New Roman"/>
          <w:sz w:val="24"/>
          <w:szCs w:val="24"/>
        </w:rPr>
        <w:t xml:space="preserve"> </w:t>
      </w:r>
      <w:proofErr w:type="spellStart"/>
      <w:r>
        <w:rPr>
          <w:rFonts w:ascii="Times New Roman" w:eastAsia="SimSun" w:hAnsi="Times New Roman" w:cs="Times New Roman"/>
          <w:color w:val="000000"/>
          <w:sz w:val="24"/>
          <w:szCs w:val="24"/>
          <w:lang w:val="en-US" w:eastAsia="zh-CN" w:bidi="ar"/>
        </w:rPr>
        <w:t>kumar</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james</w:t>
      </w:r>
      <w:proofErr w:type="spellEnd"/>
      <w:r>
        <w:rPr>
          <w:rFonts w:ascii="Times New Roman" w:eastAsia="SimSun" w:hAnsi="Times New Roman" w:cs="Times New Roman"/>
          <w:color w:val="000000"/>
          <w:sz w:val="24"/>
          <w:szCs w:val="24"/>
          <w:lang w:val="en-US" w:eastAsia="zh-CN" w:bidi="ar"/>
        </w:rPr>
        <w:t xml:space="preserve"> W </w:t>
      </w:r>
      <w:proofErr w:type="spellStart"/>
      <w:r>
        <w:rPr>
          <w:rFonts w:ascii="Times New Roman" w:eastAsia="SimSun" w:hAnsi="Times New Roman" w:cs="Times New Roman"/>
          <w:color w:val="000000"/>
          <w:sz w:val="24"/>
          <w:szCs w:val="24"/>
          <w:lang w:val="en-US" w:eastAsia="zh-CN" w:bidi="ar"/>
        </w:rPr>
        <w:t>gergory</w:t>
      </w:r>
      <w:proofErr w:type="spellEnd"/>
      <w:r>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val="en-US" w:eastAsia="zh-CN" w:bidi="ar"/>
        </w:rPr>
        <w:t xml:space="preserve">and Jeffrey P bons “Unsteady compressible flow on a NACA 0021 airfoil” </w:t>
      </w:r>
      <w:r>
        <w:rPr>
          <w:rFonts w:ascii="Times New Roman" w:hAnsi="Times New Roman" w:cs="Times New Roman"/>
          <w:sz w:val="24"/>
          <w:szCs w:val="24"/>
        </w:rPr>
        <w:t xml:space="preserve"> </w:t>
      </w:r>
      <w:r>
        <w:rPr>
          <w:rFonts w:ascii="Times New Roman" w:eastAsia="SimSun" w:hAnsi="Times New Roman" w:cs="Times New Roman"/>
          <w:color w:val="000000"/>
          <w:sz w:val="24"/>
          <w:szCs w:val="24"/>
          <w:lang w:val="en-US" w:eastAsia="zh-CN" w:bidi="ar"/>
        </w:rPr>
        <w:t xml:space="preserve">43235 AIAA 2011-670 </w:t>
      </w:r>
    </w:p>
    <w:p w14:paraId="601339A1" w14:textId="77777777" w:rsidR="007C7EB4" w:rsidRDefault="007C7EB4">
      <w:pPr>
        <w:jc w:val="both"/>
        <w:rPr>
          <w:rFonts w:ascii="Times New Roman" w:hAnsi="Times New Roman" w:cs="Times New Roman"/>
          <w:sz w:val="24"/>
          <w:szCs w:val="24"/>
        </w:rPr>
      </w:pPr>
    </w:p>
    <w:p w14:paraId="5C96C0B6"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eastAsia="SimSun" w:hAnsi="Times New Roman" w:cs="Times New Roman"/>
          <w:color w:val="000000"/>
          <w:sz w:val="24"/>
          <w:szCs w:val="24"/>
          <w:lang w:val="en-US" w:eastAsia="zh-CN" w:bidi="ar"/>
        </w:rPr>
        <w:t xml:space="preserve"> Yan wang, </w:t>
      </w:r>
      <w:proofErr w:type="spellStart"/>
      <w:r>
        <w:rPr>
          <w:rFonts w:ascii="Times New Roman" w:eastAsia="SimSun" w:hAnsi="Times New Roman" w:cs="Times New Roman"/>
          <w:color w:val="000000"/>
          <w:sz w:val="24"/>
          <w:szCs w:val="24"/>
          <w:lang w:val="en-US" w:eastAsia="zh-CN" w:bidi="ar"/>
        </w:rPr>
        <w:t>ruifeng</w:t>
      </w:r>
      <w:proofErr w:type="spellEnd"/>
      <w:r>
        <w:rPr>
          <w:rFonts w:ascii="Times New Roman" w:eastAsia="SimSun" w:hAnsi="Times New Roman" w:cs="Times New Roman"/>
          <w:color w:val="000000"/>
          <w:sz w:val="24"/>
          <w:szCs w:val="24"/>
          <w:lang w:val="en-US" w:eastAsia="zh-CN" w:bidi="ar"/>
        </w:rPr>
        <w:t xml:space="preserve"> hu, </w:t>
      </w:r>
      <w:proofErr w:type="spellStart"/>
      <w:r>
        <w:rPr>
          <w:rFonts w:ascii="Times New Roman" w:eastAsia="SimSun" w:hAnsi="Times New Roman" w:cs="Times New Roman"/>
          <w:color w:val="000000"/>
          <w:sz w:val="24"/>
          <w:szCs w:val="24"/>
          <w:lang w:val="en-US" w:eastAsia="zh-CN" w:bidi="ar"/>
        </w:rPr>
        <w:t>Xiaojing</w:t>
      </w:r>
      <w:proofErr w:type="spellEnd"/>
      <w:r>
        <w:rPr>
          <w:rFonts w:ascii="Times New Roman" w:eastAsia="SimSun" w:hAnsi="Times New Roman" w:cs="Times New Roman"/>
          <w:color w:val="000000"/>
          <w:sz w:val="24"/>
          <w:szCs w:val="24"/>
          <w:lang w:val="en-US" w:eastAsia="zh-CN" w:bidi="ar"/>
        </w:rPr>
        <w:t xml:space="preserve"> Zheng “Aerodynamic analysis of an airfoil with the leading edge pitting </w:t>
      </w:r>
      <w:proofErr w:type="gramStart"/>
      <w:r>
        <w:rPr>
          <w:rFonts w:ascii="Times New Roman" w:eastAsia="SimSun" w:hAnsi="Times New Roman" w:cs="Times New Roman"/>
          <w:color w:val="000000"/>
          <w:sz w:val="24"/>
          <w:szCs w:val="24"/>
          <w:lang w:val="en-US" w:eastAsia="zh-CN" w:bidi="ar"/>
        </w:rPr>
        <w:t xml:space="preserve">erosion”  </w:t>
      </w:r>
      <w:r>
        <w:rPr>
          <w:rFonts w:ascii="Times New Roman" w:hAnsi="Times New Roman" w:cs="Times New Roman"/>
          <w:sz w:val="24"/>
          <w:szCs w:val="24"/>
        </w:rPr>
        <w:t>Journal</w:t>
      </w:r>
      <w:proofErr w:type="gramEnd"/>
      <w:r>
        <w:rPr>
          <w:rFonts w:ascii="Times New Roman" w:hAnsi="Times New Roman" w:cs="Times New Roman"/>
          <w:sz w:val="24"/>
          <w:szCs w:val="24"/>
        </w:rPr>
        <w:t xml:space="preserve"> of Solar Energy Engineering. Received</w:t>
      </w:r>
      <w:r>
        <w:rPr>
          <w:rFonts w:ascii="Times New Roman" w:hAnsi="Times New Roman" w:cs="Times New Roman"/>
          <w:sz w:val="24"/>
          <w:szCs w:val="24"/>
        </w:rPr>
        <w:t xml:space="preserve"> February 08, 2017; Accepted manuscript posted July 28, 2017. doi:10.1115/1.4037380</w:t>
      </w:r>
    </w:p>
    <w:p w14:paraId="1E6BDD30" w14:textId="77777777" w:rsidR="007C7EB4" w:rsidRDefault="007C7EB4">
      <w:pPr>
        <w:jc w:val="both"/>
        <w:rPr>
          <w:rFonts w:ascii="Times New Roman" w:hAnsi="Times New Roman" w:cs="Times New Roman"/>
          <w:sz w:val="24"/>
          <w:szCs w:val="24"/>
        </w:rPr>
      </w:pPr>
    </w:p>
    <w:p w14:paraId="2B113076"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eastAsia="SimSun" w:hAnsi="Times New Roman" w:cs="Times New Roman"/>
          <w:color w:val="000000"/>
          <w:sz w:val="24"/>
          <w:szCs w:val="24"/>
          <w:lang w:val="en-US" w:eastAsia="zh-CN" w:bidi="ar"/>
        </w:rPr>
        <w:t xml:space="preserve"> D </w:t>
      </w:r>
      <w:proofErr w:type="spellStart"/>
      <w:r>
        <w:rPr>
          <w:rFonts w:ascii="Times New Roman" w:eastAsia="SimSun" w:hAnsi="Times New Roman" w:cs="Times New Roman"/>
          <w:color w:val="000000"/>
          <w:sz w:val="24"/>
          <w:szCs w:val="24"/>
          <w:lang w:val="en-US" w:eastAsia="zh-CN" w:bidi="ar"/>
        </w:rPr>
        <w:t>holst</w:t>
      </w:r>
      <w:proofErr w:type="spellEnd"/>
      <w:r>
        <w:rPr>
          <w:rFonts w:ascii="Times New Roman" w:eastAsia="SimSun" w:hAnsi="Times New Roman" w:cs="Times New Roman"/>
          <w:color w:val="000000"/>
          <w:sz w:val="24"/>
          <w:szCs w:val="24"/>
          <w:lang w:val="en-US" w:eastAsia="zh-CN" w:bidi="ar"/>
        </w:rPr>
        <w:t xml:space="preserve">, B church, F Wegner, G </w:t>
      </w:r>
      <w:proofErr w:type="spellStart"/>
      <w:r>
        <w:rPr>
          <w:rFonts w:ascii="Times New Roman" w:eastAsia="SimSun" w:hAnsi="Times New Roman" w:cs="Times New Roman"/>
          <w:color w:val="000000"/>
          <w:sz w:val="24"/>
          <w:szCs w:val="24"/>
          <w:lang w:val="en-US" w:eastAsia="zh-CN" w:bidi="ar"/>
        </w:rPr>
        <w:t>pechlivanogluo</w:t>
      </w:r>
      <w:proofErr w:type="spellEnd"/>
      <w:r>
        <w:rPr>
          <w:rFonts w:ascii="Times New Roman" w:eastAsia="SimSun" w:hAnsi="Times New Roman" w:cs="Times New Roman"/>
          <w:color w:val="000000"/>
          <w:sz w:val="24"/>
          <w:szCs w:val="24"/>
          <w:lang w:val="en-US" w:eastAsia="zh-CN" w:bidi="ar"/>
        </w:rPr>
        <w:t xml:space="preserve">, C N </w:t>
      </w:r>
      <w:proofErr w:type="spellStart"/>
      <w:r>
        <w:rPr>
          <w:rFonts w:ascii="Times New Roman" w:eastAsia="SimSun" w:hAnsi="Times New Roman" w:cs="Times New Roman"/>
          <w:color w:val="000000"/>
          <w:sz w:val="24"/>
          <w:szCs w:val="24"/>
          <w:lang w:val="en-US" w:eastAsia="zh-CN" w:bidi="ar"/>
        </w:rPr>
        <w:t>nayeri</w:t>
      </w:r>
      <w:proofErr w:type="spellEnd"/>
      <w:r>
        <w:rPr>
          <w:rFonts w:ascii="Times New Roman" w:eastAsia="SimSun" w:hAnsi="Times New Roman" w:cs="Times New Roman"/>
          <w:color w:val="000000"/>
          <w:sz w:val="24"/>
          <w:szCs w:val="24"/>
          <w:lang w:val="en-US" w:eastAsia="zh-CN" w:bidi="ar"/>
        </w:rPr>
        <w:t xml:space="preserve">, C O </w:t>
      </w:r>
      <w:proofErr w:type="spellStart"/>
      <w:proofErr w:type="gramStart"/>
      <w:r>
        <w:rPr>
          <w:rFonts w:ascii="Times New Roman" w:eastAsia="SimSun" w:hAnsi="Times New Roman" w:cs="Times New Roman"/>
          <w:color w:val="000000"/>
          <w:sz w:val="24"/>
          <w:szCs w:val="24"/>
          <w:lang w:val="en-US" w:eastAsia="zh-CN" w:bidi="ar"/>
        </w:rPr>
        <w:t>paschereit</w:t>
      </w:r>
      <w:proofErr w:type="spellEnd"/>
      <w:r>
        <w:rPr>
          <w:rFonts w:ascii="Times New Roman" w:eastAsia="SimSun" w:hAnsi="Times New Roman" w:cs="Times New Roman"/>
          <w:color w:val="000000"/>
          <w:sz w:val="24"/>
          <w:szCs w:val="24"/>
          <w:lang w:val="en-US" w:eastAsia="zh-CN" w:bidi="ar"/>
        </w:rPr>
        <w:t xml:space="preserve">  “</w:t>
      </w:r>
      <w:proofErr w:type="gramEnd"/>
      <w:r>
        <w:rPr>
          <w:rFonts w:ascii="Times New Roman" w:eastAsia="SimSun" w:hAnsi="Times New Roman" w:cs="Times New Roman"/>
          <w:color w:val="000000"/>
          <w:sz w:val="24"/>
          <w:szCs w:val="24"/>
          <w:lang w:val="en-US" w:eastAsia="zh-CN" w:bidi="ar"/>
        </w:rPr>
        <w:t xml:space="preserve">Experimental analysis of NACA 0012 airfoil under the dynamic angle of </w:t>
      </w:r>
    </w:p>
    <w:p w14:paraId="4D7CF748" w14:textId="77777777" w:rsidR="007C7EB4" w:rsidRDefault="00027904">
      <w:pPr>
        <w:jc w:val="both"/>
        <w:rPr>
          <w:rFonts w:ascii="Times New Roman" w:eastAsia="SimSun" w:hAnsi="Times New Roman" w:cs="Times New Roman"/>
          <w:color w:val="000000"/>
          <w:sz w:val="24"/>
          <w:szCs w:val="24"/>
          <w:lang w:val="en-US" w:eastAsia="zh-CN" w:bidi="ar"/>
        </w:rPr>
      </w:pPr>
      <w:r>
        <w:rPr>
          <w:rFonts w:ascii="Times New Roman" w:eastAsia="SimSun" w:hAnsi="Times New Roman" w:cs="Times New Roman"/>
          <w:color w:val="000000"/>
          <w:sz w:val="24"/>
          <w:szCs w:val="24"/>
          <w:lang w:val="en-US" w:eastAsia="zh-CN" w:bidi="ar"/>
        </w:rPr>
        <w:t>attack variation and</w:t>
      </w:r>
      <w:r>
        <w:rPr>
          <w:rFonts w:ascii="Times New Roman" w:eastAsia="SimSun" w:hAnsi="Times New Roman" w:cs="Times New Roman"/>
          <w:color w:val="000000"/>
          <w:sz w:val="24"/>
          <w:szCs w:val="24"/>
          <w:lang w:val="en-US" w:eastAsia="zh-CN" w:bidi="ar"/>
        </w:rPr>
        <w:t xml:space="preserve"> low Reynolds numbers” </w:t>
      </w:r>
      <w:r>
        <w:rPr>
          <w:rFonts w:ascii="Times New Roman" w:hAnsi="Times New Roman" w:cs="Times New Roman"/>
          <w:sz w:val="24"/>
          <w:szCs w:val="24"/>
        </w:rPr>
        <w:t>Journal of Engineering for Gas Turbines and Power. Received July 03, 2018; Accepted manuscript posted August 15, 2018. doi:10.1115/1.4041146</w:t>
      </w:r>
    </w:p>
    <w:p w14:paraId="4E276BE2" w14:textId="77777777" w:rsidR="007C7EB4" w:rsidRDefault="007C7EB4">
      <w:pPr>
        <w:jc w:val="both"/>
        <w:rPr>
          <w:rFonts w:ascii="Times New Roman" w:eastAsia="SimSun" w:hAnsi="Times New Roman" w:cs="Times New Roman"/>
          <w:color w:val="000000"/>
          <w:sz w:val="24"/>
          <w:szCs w:val="24"/>
          <w:lang w:bidi="ar"/>
        </w:rPr>
      </w:pPr>
    </w:p>
    <w:p w14:paraId="59629810" w14:textId="77777777" w:rsidR="007C7EB4" w:rsidRDefault="00027904">
      <w:pPr>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[9]</w:t>
      </w:r>
      <w:r>
        <w:rPr>
          <w:rFonts w:ascii="Times New Roman" w:eastAsia="SimSun" w:hAnsi="Times New Roman" w:cs="Times New Roman"/>
          <w:color w:val="000000"/>
          <w:sz w:val="24"/>
          <w:szCs w:val="24"/>
          <w:lang w:val="en-US" w:eastAsia="zh-CN" w:bidi="ar"/>
        </w:rPr>
        <w:t xml:space="preserve"> Saman </w:t>
      </w:r>
      <w:proofErr w:type="spellStart"/>
      <w:r>
        <w:rPr>
          <w:rFonts w:ascii="Times New Roman" w:eastAsia="SimSun" w:hAnsi="Times New Roman" w:cs="Times New Roman"/>
          <w:color w:val="000000"/>
          <w:sz w:val="24"/>
          <w:szCs w:val="24"/>
          <w:lang w:val="en-US" w:eastAsia="zh-CN" w:bidi="ar"/>
        </w:rPr>
        <w:t>beyhaghi</w:t>
      </w:r>
      <w:proofErr w:type="spellEnd"/>
      <w:r>
        <w:rPr>
          <w:rFonts w:ascii="Times New Roman" w:eastAsia="SimSun" w:hAnsi="Times New Roman" w:cs="Times New Roman"/>
          <w:color w:val="000000"/>
          <w:sz w:val="24"/>
          <w:szCs w:val="24"/>
          <w:lang w:val="en-US" w:eastAsia="zh-CN" w:bidi="ar"/>
        </w:rPr>
        <w:t xml:space="preserve">, Ryoichi S </w:t>
      </w:r>
      <w:proofErr w:type="gramStart"/>
      <w:r>
        <w:rPr>
          <w:rFonts w:ascii="Times New Roman" w:eastAsia="SimSun" w:hAnsi="Times New Roman" w:cs="Times New Roman"/>
          <w:color w:val="000000"/>
          <w:sz w:val="24"/>
          <w:szCs w:val="24"/>
          <w:lang w:val="en-US" w:eastAsia="zh-CN" w:bidi="ar"/>
        </w:rPr>
        <w:t xml:space="preserve">Amano </w:t>
      </w:r>
      <w:r>
        <w:rPr>
          <w:rFonts w:ascii="Times New Roman" w:hAnsi="Times New Roman" w:cs="Times New Roman"/>
          <w:sz w:val="24"/>
          <w:szCs w:val="24"/>
        </w:rPr>
        <w:t xml:space="preserve"> “</w:t>
      </w:r>
      <w:proofErr w:type="gramEnd"/>
      <w:r>
        <w:rPr>
          <w:rFonts w:ascii="Times New Roman" w:eastAsia="SimSun" w:hAnsi="Times New Roman" w:cs="Times New Roman"/>
          <w:color w:val="000000"/>
          <w:sz w:val="24"/>
          <w:szCs w:val="24"/>
          <w:lang w:val="en-US" w:eastAsia="zh-CN" w:bidi="ar"/>
        </w:rPr>
        <w:t xml:space="preserve">Investigation of flow over an airfoil using a hybrid DSE-ASM turbulence model” </w:t>
      </w:r>
      <w:r>
        <w:rPr>
          <w:rFonts w:ascii="Times New Roman" w:hAnsi="Times New Roman" w:cs="Times New Roman"/>
          <w:sz w:val="24"/>
          <w:szCs w:val="24"/>
        </w:rPr>
        <w:t xml:space="preserve"> </w:t>
      </w:r>
      <w:r>
        <w:rPr>
          <w:rFonts w:ascii="Times New Roman" w:eastAsia="SimSun" w:hAnsi="Times New Roman" w:cs="Times New Roman"/>
          <w:color w:val="000000"/>
          <w:sz w:val="24"/>
          <w:szCs w:val="24"/>
          <w:lang w:val="en-US" w:eastAsia="zh-CN" w:bidi="ar"/>
        </w:rPr>
        <w:t>DOI:10.1115/1.4036050</w:t>
      </w:r>
    </w:p>
    <w:p w14:paraId="36708B49" w14:textId="77777777" w:rsidR="007C7EB4" w:rsidRDefault="007C7EB4">
      <w:pPr>
        <w:jc w:val="both"/>
        <w:rPr>
          <w:rFonts w:ascii="Times New Roman" w:eastAsia="SimSun" w:hAnsi="Times New Roman" w:cs="Times New Roman"/>
          <w:color w:val="000000"/>
          <w:sz w:val="24"/>
          <w:szCs w:val="24"/>
          <w:lang w:bidi="ar"/>
        </w:rPr>
      </w:pPr>
    </w:p>
    <w:p w14:paraId="169C3176"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eastAsia="SimSun" w:hAnsi="Times New Roman" w:cs="Times New Roman"/>
          <w:color w:val="000000"/>
          <w:sz w:val="24"/>
          <w:szCs w:val="24"/>
          <w:lang w:val="en-US" w:eastAsia="zh-CN" w:bidi="ar"/>
        </w:rPr>
        <w:t xml:space="preserve"> James P Johnson, Gianluca </w:t>
      </w:r>
      <w:proofErr w:type="spellStart"/>
      <w:r>
        <w:rPr>
          <w:rFonts w:ascii="Times New Roman" w:eastAsia="SimSun" w:hAnsi="Times New Roman" w:cs="Times New Roman"/>
          <w:color w:val="000000"/>
          <w:sz w:val="24"/>
          <w:szCs w:val="24"/>
          <w:lang w:val="en-US" w:eastAsia="zh-CN" w:bidi="ar"/>
        </w:rPr>
        <w:t>Vaccarino</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Kuo</w:t>
      </w:r>
      <w:proofErr w:type="spellEnd"/>
      <w:r>
        <w:rPr>
          <w:rFonts w:ascii="Times New Roman" w:eastAsia="SimSun" w:hAnsi="Times New Roman" w:cs="Times New Roman"/>
          <w:color w:val="000000"/>
          <w:sz w:val="24"/>
          <w:szCs w:val="24"/>
          <w:lang w:val="en-US" w:eastAsia="zh-CN" w:bidi="ar"/>
        </w:rPr>
        <w:t xml:space="preserve"> Huey Chen, Bahram </w:t>
      </w:r>
      <w:proofErr w:type="spellStart"/>
      <w:r>
        <w:rPr>
          <w:rFonts w:ascii="Times New Roman" w:eastAsia="SimSun" w:hAnsi="Times New Roman" w:cs="Times New Roman"/>
          <w:color w:val="000000"/>
          <w:sz w:val="24"/>
          <w:szCs w:val="24"/>
          <w:lang w:val="en-US" w:eastAsia="zh-CN" w:bidi="ar"/>
        </w:rPr>
        <w:t>khalighi</w:t>
      </w:r>
      <w:proofErr w:type="spellEnd"/>
      <w:r>
        <w:rPr>
          <w:rFonts w:ascii="Times New Roman" w:eastAsia="SimSun" w:hAnsi="Times New Roman" w:cs="Times New Roman"/>
          <w:color w:val="000000"/>
          <w:sz w:val="24"/>
          <w:szCs w:val="24"/>
          <w:lang w:val="en-US" w:eastAsia="zh-CN" w:bidi="ar"/>
        </w:rPr>
        <w:t xml:space="preserve"> </w:t>
      </w:r>
      <w:r>
        <w:rPr>
          <w:rFonts w:ascii="Times New Roman" w:hAnsi="Times New Roman" w:cs="Times New Roman"/>
          <w:sz w:val="24"/>
          <w:szCs w:val="24"/>
        </w:rPr>
        <w:t>“</w:t>
      </w:r>
      <w:r>
        <w:rPr>
          <w:rFonts w:ascii="Times New Roman" w:eastAsia="SimSun" w:hAnsi="Times New Roman" w:cs="Times New Roman"/>
          <w:color w:val="000000"/>
          <w:sz w:val="24"/>
          <w:szCs w:val="24"/>
          <w:lang w:val="en-US" w:eastAsia="zh-CN" w:bidi="ar"/>
        </w:rPr>
        <w:t xml:space="preserve">Simulations of high Reynolds number airflow over the NACA 0012 </w:t>
      </w:r>
    </w:p>
    <w:p w14:paraId="0122295A" w14:textId="77777777" w:rsidR="007C7EB4" w:rsidRDefault="00027904">
      <w:pPr>
        <w:jc w:val="both"/>
        <w:rPr>
          <w:rFonts w:ascii="Times New Roman" w:eastAsia="SimSun" w:hAnsi="Times New Roman" w:cs="Times New Roman"/>
          <w:color w:val="000000"/>
          <w:sz w:val="24"/>
          <w:szCs w:val="24"/>
          <w:lang w:val="en-US" w:eastAsia="zh-CN" w:bidi="ar"/>
        </w:rPr>
      </w:pPr>
      <w:r>
        <w:rPr>
          <w:rFonts w:ascii="Times New Roman" w:eastAsia="SimSun" w:hAnsi="Times New Roman" w:cs="Times New Roman"/>
          <w:color w:val="000000"/>
          <w:sz w:val="24"/>
          <w:szCs w:val="24"/>
          <w:lang w:val="en-US" w:eastAsia="zh-CN" w:bidi="ar"/>
        </w:rPr>
        <w:t>airfoil using t</w:t>
      </w:r>
      <w:r>
        <w:rPr>
          <w:rFonts w:ascii="Times New Roman" w:eastAsia="SimSun" w:hAnsi="Times New Roman" w:cs="Times New Roman"/>
          <w:color w:val="000000"/>
          <w:sz w:val="24"/>
          <w:szCs w:val="24"/>
          <w:lang w:val="en-US" w:eastAsia="zh-CN" w:bidi="ar"/>
        </w:rPr>
        <w:t>he immersed boundary method”, MI 48090 DOI:10.1115/</w:t>
      </w:r>
      <w:proofErr w:type="gramStart"/>
      <w:r>
        <w:rPr>
          <w:rFonts w:ascii="Times New Roman" w:eastAsia="SimSun" w:hAnsi="Times New Roman" w:cs="Times New Roman"/>
          <w:color w:val="000000"/>
          <w:sz w:val="24"/>
          <w:szCs w:val="24"/>
          <w:lang w:val="en-US" w:eastAsia="zh-CN" w:bidi="ar"/>
        </w:rPr>
        <w:t>1.4026475</w:t>
      </w:r>
      <w:proofErr w:type="gramEnd"/>
      <w:r>
        <w:rPr>
          <w:rFonts w:ascii="Times New Roman" w:eastAsia="SimSun" w:hAnsi="Times New Roman" w:cs="Times New Roman"/>
          <w:color w:val="000000"/>
          <w:sz w:val="24"/>
          <w:szCs w:val="24"/>
          <w:lang w:val="en-US" w:eastAsia="zh-CN" w:bidi="ar"/>
        </w:rPr>
        <w:t xml:space="preserve"> </w:t>
      </w:r>
    </w:p>
    <w:p w14:paraId="16991EFD" w14:textId="77777777" w:rsidR="007C7EB4" w:rsidRDefault="007C7EB4">
      <w:pPr>
        <w:jc w:val="both"/>
        <w:rPr>
          <w:rFonts w:ascii="Times New Roman" w:hAnsi="Times New Roman" w:cs="Times New Roman"/>
          <w:sz w:val="24"/>
          <w:szCs w:val="24"/>
        </w:rPr>
      </w:pPr>
    </w:p>
    <w:p w14:paraId="0B4699B8" w14:textId="77777777" w:rsidR="007C7EB4" w:rsidRDefault="00027904">
      <w:pPr>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eastAsia="SimSun" w:hAnsi="Times New Roman" w:cs="Times New Roman"/>
          <w:color w:val="000000"/>
          <w:sz w:val="24"/>
          <w:szCs w:val="24"/>
          <w:lang w:val="en-US" w:eastAsia="zh-CN" w:bidi="ar"/>
        </w:rPr>
        <w:t xml:space="preserve">Hui hu, </w:t>
      </w:r>
      <w:proofErr w:type="spellStart"/>
      <w:r>
        <w:rPr>
          <w:rFonts w:ascii="Times New Roman" w:eastAsia="SimSun" w:hAnsi="Times New Roman" w:cs="Times New Roman"/>
          <w:color w:val="000000"/>
          <w:sz w:val="24"/>
          <w:szCs w:val="24"/>
          <w:lang w:val="en-US" w:eastAsia="zh-CN" w:bidi="ar"/>
        </w:rPr>
        <w:t>Zifeng</w:t>
      </w:r>
      <w:proofErr w:type="spellEnd"/>
      <w:r>
        <w:rPr>
          <w:rFonts w:ascii="Times New Roman" w:eastAsia="SimSun" w:hAnsi="Times New Roman" w:cs="Times New Roman"/>
          <w:color w:val="000000"/>
          <w:sz w:val="24"/>
          <w:szCs w:val="24"/>
          <w:lang w:val="en-US" w:eastAsia="zh-CN" w:bidi="ar"/>
        </w:rPr>
        <w:t xml:space="preserve"> yang “An experimental study of the laminar flow separation on a low Reynolds number </w:t>
      </w:r>
      <w:proofErr w:type="gramStart"/>
      <w:r>
        <w:rPr>
          <w:rFonts w:ascii="Times New Roman" w:eastAsia="SimSun" w:hAnsi="Times New Roman" w:cs="Times New Roman"/>
          <w:color w:val="000000"/>
          <w:sz w:val="24"/>
          <w:szCs w:val="24"/>
          <w:lang w:val="en-US" w:eastAsia="zh-CN" w:bidi="ar"/>
        </w:rPr>
        <w:t xml:space="preserve">airfoil” </w:t>
      </w:r>
      <w:r>
        <w:rPr>
          <w:rFonts w:ascii="Times New Roman" w:hAnsi="Times New Roman" w:cs="Times New Roman"/>
          <w:sz w:val="24"/>
          <w:szCs w:val="24"/>
        </w:rPr>
        <w:t xml:space="preserve"> </w:t>
      </w:r>
      <w:r>
        <w:rPr>
          <w:rFonts w:ascii="Times New Roman" w:eastAsia="SimSun" w:hAnsi="Times New Roman" w:cs="Times New Roman"/>
          <w:color w:val="000000"/>
          <w:sz w:val="24"/>
          <w:szCs w:val="24"/>
          <w:lang w:val="en-US" w:eastAsia="zh-CN" w:bidi="ar"/>
        </w:rPr>
        <w:t>DOI</w:t>
      </w:r>
      <w:proofErr w:type="gramEnd"/>
      <w:r>
        <w:rPr>
          <w:rFonts w:ascii="Times New Roman" w:eastAsia="SimSun" w:hAnsi="Times New Roman" w:cs="Times New Roman"/>
          <w:color w:val="000000"/>
          <w:sz w:val="24"/>
          <w:szCs w:val="24"/>
          <w:lang w:val="en-US" w:eastAsia="zh-CN" w:bidi="ar"/>
        </w:rPr>
        <w:t>:10.1115/1.2907416</w:t>
      </w:r>
    </w:p>
    <w:p w14:paraId="2E83E39A" w14:textId="77777777" w:rsidR="007C7EB4" w:rsidRDefault="007C7EB4">
      <w:pPr>
        <w:ind w:left="360"/>
        <w:jc w:val="both"/>
        <w:rPr>
          <w:rFonts w:ascii="Times New Roman" w:eastAsia="Calibri" w:hAnsi="Times New Roman" w:cs="Times New Roman"/>
          <w:b/>
          <w:bCs/>
          <w:sz w:val="24"/>
          <w:szCs w:val="24"/>
        </w:rPr>
      </w:pPr>
    </w:p>
    <w:p w14:paraId="14BF4C2C" w14:textId="77777777" w:rsidR="007C7EB4" w:rsidRDefault="00027904">
      <w:pPr>
        <w:jc w:val="both"/>
        <w:rPr>
          <w:rFonts w:ascii="Times New Roman" w:eastAsia="Calibri" w:hAnsi="Times New Roman" w:cs="Times New Roman"/>
          <w:b/>
          <w:bCs/>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12 ]H</w:t>
      </w:r>
      <w:proofErr w:type="gramEnd"/>
      <w:r>
        <w:rPr>
          <w:rFonts w:ascii="Times New Roman" w:eastAsia="Calibri" w:hAnsi="Times New Roman" w:cs="Times New Roman"/>
          <w:sz w:val="24"/>
          <w:szCs w:val="24"/>
        </w:rPr>
        <w:t xml:space="preserve"> De vires, E T A van der </w:t>
      </w:r>
      <w:proofErr w:type="spellStart"/>
      <w:r>
        <w:rPr>
          <w:rFonts w:ascii="Times New Roman" w:eastAsia="Calibri" w:hAnsi="Times New Roman" w:cs="Times New Roman"/>
          <w:sz w:val="24"/>
          <w:szCs w:val="24"/>
        </w:rPr>
        <w:t>waide</w:t>
      </w:r>
      <w:proofErr w:type="spellEnd"/>
      <w:r>
        <w:rPr>
          <w:rFonts w:ascii="Times New Roman" w:eastAsia="Calibri" w:hAnsi="Times New Roman" w:cs="Times New Roman"/>
          <w:sz w:val="24"/>
          <w:szCs w:val="24"/>
        </w:rPr>
        <w:t xml:space="preserve">, and H W M </w:t>
      </w:r>
      <w:proofErr w:type="spellStart"/>
      <w:r>
        <w:rPr>
          <w:rFonts w:ascii="Times New Roman" w:eastAsia="Calibri" w:hAnsi="Times New Roman" w:cs="Times New Roman"/>
          <w:sz w:val="24"/>
          <w:szCs w:val="24"/>
        </w:rPr>
        <w:t>hoeijima</w:t>
      </w:r>
      <w:r>
        <w:rPr>
          <w:rFonts w:ascii="Times New Roman" w:eastAsia="Calibri" w:hAnsi="Times New Roman" w:cs="Times New Roman"/>
          <w:sz w:val="24"/>
          <w:szCs w:val="24"/>
        </w:rPr>
        <w:t>kers</w:t>
      </w:r>
      <w:proofErr w:type="spellEnd"/>
      <w:r>
        <w:rPr>
          <w:rFonts w:ascii="Times New Roman" w:eastAsia="Calibri" w:hAnsi="Times New Roman" w:cs="Times New Roman"/>
          <w:sz w:val="24"/>
          <w:szCs w:val="24"/>
        </w:rPr>
        <w:t xml:space="preserve"> “An experimental study on active flow control using synthetic jet actuator over S809 </w:t>
      </w:r>
      <w:proofErr w:type="spellStart"/>
      <w:r>
        <w:rPr>
          <w:rFonts w:ascii="Times New Roman" w:eastAsia="Calibri" w:hAnsi="Times New Roman" w:cs="Times New Roman"/>
          <w:sz w:val="24"/>
          <w:szCs w:val="24"/>
        </w:rPr>
        <w:t>airfoil</w:t>
      </w:r>
      <w:proofErr w:type="spellEnd"/>
      <w:r>
        <w:rPr>
          <w:rFonts w:ascii="Times New Roman" w:eastAsia="Calibri" w:hAnsi="Times New Roman" w:cs="Times New Roman"/>
          <w:sz w:val="24"/>
          <w:szCs w:val="24"/>
        </w:rPr>
        <w:t>” Conference  524 v 012101</w:t>
      </w:r>
    </w:p>
    <w:p w14:paraId="09D9FF2E" w14:textId="77777777" w:rsidR="007C7EB4" w:rsidRDefault="0002790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 </w:t>
      </w:r>
      <w:proofErr w:type="spellStart"/>
      <w:r>
        <w:rPr>
          <w:rFonts w:ascii="Times New Roman" w:eastAsia="Calibri" w:hAnsi="Times New Roman" w:cs="Times New Roman"/>
          <w:sz w:val="24"/>
          <w:szCs w:val="24"/>
        </w:rPr>
        <w:t>Jianjun</w:t>
      </w:r>
      <w:proofErr w:type="spellEnd"/>
      <w:r>
        <w:rPr>
          <w:rFonts w:ascii="Times New Roman" w:eastAsia="Calibri" w:hAnsi="Times New Roman" w:cs="Times New Roman"/>
          <w:sz w:val="24"/>
          <w:szCs w:val="24"/>
        </w:rPr>
        <w:t xml:space="preserve"> Feng, yuan </w:t>
      </w:r>
      <w:proofErr w:type="spellStart"/>
      <w:r>
        <w:rPr>
          <w:rFonts w:ascii="Times New Roman" w:eastAsia="Calibri" w:hAnsi="Times New Roman" w:cs="Times New Roman"/>
          <w:sz w:val="24"/>
          <w:szCs w:val="24"/>
        </w:rPr>
        <w:t>lin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guojun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zhu</w:t>
      </w:r>
      <w:proofErr w:type="spellEnd"/>
      <w:r>
        <w:rPr>
          <w:rFonts w:ascii="Times New Roman" w:eastAsia="Calibri" w:hAnsi="Times New Roman" w:cs="Times New Roman"/>
          <w:sz w:val="24"/>
          <w:szCs w:val="24"/>
        </w:rPr>
        <w:t xml:space="preserve">, and xiangqi Luo “Effect of synthetic jet parameters on flow control of an aerofoil at high </w:t>
      </w:r>
      <w:r>
        <w:rPr>
          <w:rFonts w:ascii="Times New Roman" w:eastAsia="Calibri" w:hAnsi="Times New Roman" w:cs="Times New Roman"/>
          <w:sz w:val="24"/>
          <w:szCs w:val="24"/>
        </w:rPr>
        <w:t xml:space="preserve">Reynolds number” </w:t>
      </w:r>
      <w:proofErr w:type="spellStart"/>
      <w:r>
        <w:rPr>
          <w:rFonts w:ascii="Times New Roman" w:hAnsi="Times New Roman" w:cs="Times New Roman"/>
          <w:sz w:val="24"/>
          <w:szCs w:val="24"/>
        </w:rPr>
        <w:lastRenderedPageBreak/>
        <w:t>Sådhanå</w:t>
      </w:r>
      <w:proofErr w:type="spellEnd"/>
      <w:r>
        <w:rPr>
          <w:rFonts w:ascii="Times New Roman" w:hAnsi="Times New Roman" w:cs="Times New Roman"/>
          <w:sz w:val="24"/>
          <w:szCs w:val="24"/>
        </w:rPr>
        <w:t xml:space="preserve"> (2019) 44:</w:t>
      </w:r>
      <w:proofErr w:type="gramStart"/>
      <w:r>
        <w:rPr>
          <w:rFonts w:ascii="Times New Roman" w:hAnsi="Times New Roman" w:cs="Times New Roman"/>
          <w:sz w:val="24"/>
          <w:szCs w:val="24"/>
        </w:rPr>
        <w:t>190  https://doi.org/10.1007/s12046-019-1173-2</w:t>
      </w:r>
      <w:proofErr w:type="gramEnd"/>
    </w:p>
    <w:p w14:paraId="0B1F329C" w14:textId="77777777" w:rsidR="007C7EB4" w:rsidRDefault="0002790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M Nazrul Haque, Mohammad Ali, </w:t>
      </w:r>
      <w:proofErr w:type="spellStart"/>
      <w:r>
        <w:rPr>
          <w:rFonts w:ascii="Times New Roman" w:eastAsia="Calibri" w:hAnsi="Times New Roman" w:cs="Times New Roman"/>
          <w:sz w:val="24"/>
          <w:szCs w:val="24"/>
        </w:rPr>
        <w:t>Ismat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ara</w:t>
      </w:r>
      <w:proofErr w:type="spellEnd"/>
      <w:r>
        <w:rPr>
          <w:rFonts w:ascii="Times New Roman" w:eastAsia="Calibri" w:hAnsi="Times New Roman" w:cs="Times New Roman"/>
          <w:sz w:val="24"/>
          <w:szCs w:val="24"/>
        </w:rPr>
        <w:t xml:space="preserve"> “Experimental investigation on the performance of NACA 4412 aerofoil with curved </w:t>
      </w:r>
      <w:proofErr w:type="gramStart"/>
      <w:r>
        <w:rPr>
          <w:rFonts w:ascii="Times New Roman" w:eastAsia="Calibri" w:hAnsi="Times New Roman" w:cs="Times New Roman"/>
          <w:sz w:val="24"/>
          <w:szCs w:val="24"/>
        </w:rPr>
        <w:t>leading edge</w:t>
      </w:r>
      <w:proofErr w:type="gramEnd"/>
      <w:r>
        <w:rPr>
          <w:rFonts w:ascii="Times New Roman" w:eastAsia="Calibri" w:hAnsi="Times New Roman" w:cs="Times New Roman"/>
          <w:sz w:val="24"/>
          <w:szCs w:val="24"/>
        </w:rPr>
        <w:t xml:space="preserve"> platform” 105(2015) 232-240</w:t>
      </w:r>
    </w:p>
    <w:p w14:paraId="46E550EB" w14:textId="77777777" w:rsidR="007C7EB4" w:rsidRDefault="00027904">
      <w:pPr>
        <w:jc w:val="both"/>
        <w:rPr>
          <w:rFonts w:ascii="Times New Roman" w:hAnsi="Times New Roman" w:cs="Times New Roman"/>
          <w:bCs/>
          <w:i/>
          <w:sz w:val="24"/>
          <w:szCs w:val="24"/>
        </w:rPr>
      </w:pPr>
      <w:r>
        <w:rPr>
          <w:rFonts w:ascii="Times New Roman" w:hAnsi="Times New Roman" w:cs="Times New Roman"/>
          <w:bCs/>
          <w:sz w:val="24"/>
          <w:szCs w:val="24"/>
        </w:rPr>
        <w:t xml:space="preserve">[15] Moses </w:t>
      </w:r>
      <w:proofErr w:type="spellStart"/>
      <w:r>
        <w:rPr>
          <w:rFonts w:ascii="Times New Roman" w:hAnsi="Times New Roman" w:cs="Times New Roman"/>
          <w:bCs/>
          <w:sz w:val="24"/>
          <w:szCs w:val="24"/>
        </w:rPr>
        <w:t>Omolayo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Petinrin</w:t>
      </w:r>
      <w:proofErr w:type="spellEnd"/>
      <w:r>
        <w:rPr>
          <w:rFonts w:ascii="Times New Roman" w:hAnsi="Times New Roman" w:cs="Times New Roman"/>
          <w:bCs/>
          <w:sz w:val="24"/>
          <w:szCs w:val="24"/>
        </w:rPr>
        <w:t xml:space="preserve"> and Vincent Adah </w:t>
      </w:r>
      <w:proofErr w:type="spellStart"/>
      <w:r>
        <w:rPr>
          <w:rFonts w:ascii="Times New Roman" w:hAnsi="Times New Roman" w:cs="Times New Roman"/>
          <w:bCs/>
          <w:sz w:val="24"/>
          <w:szCs w:val="24"/>
        </w:rPr>
        <w:t>Onoja</w:t>
      </w:r>
      <w:proofErr w:type="spellEnd"/>
      <w:r>
        <w:rPr>
          <w:rFonts w:ascii="Times New Roman" w:hAnsi="Times New Roman" w:cs="Times New Roman"/>
          <w:bCs/>
          <w:sz w:val="24"/>
          <w:szCs w:val="24"/>
        </w:rPr>
        <w:t xml:space="preserve">, “Computational Study of Aerodynamic Flow </w:t>
      </w:r>
      <w:r>
        <w:rPr>
          <w:rFonts w:ascii="Times New Roman" w:hAnsi="Times New Roman" w:cs="Times New Roman"/>
          <w:bCs/>
          <w:sz w:val="24"/>
          <w:szCs w:val="24"/>
        </w:rPr>
        <w:t xml:space="preserve">over NACA 4412 </w:t>
      </w:r>
      <w:proofErr w:type="spellStart"/>
      <w:r>
        <w:rPr>
          <w:rFonts w:ascii="Times New Roman" w:hAnsi="Times New Roman" w:cs="Times New Roman"/>
          <w:bCs/>
          <w:sz w:val="24"/>
          <w:szCs w:val="24"/>
        </w:rPr>
        <w:t>Airfoil</w:t>
      </w:r>
      <w:proofErr w:type="spellEnd"/>
      <w:r>
        <w:rPr>
          <w:rFonts w:ascii="Times New Roman" w:hAnsi="Times New Roman" w:cs="Times New Roman"/>
          <w:bCs/>
          <w:sz w:val="24"/>
          <w:szCs w:val="24"/>
        </w:rPr>
        <w:t xml:space="preserve">” </w:t>
      </w:r>
      <w:r>
        <w:rPr>
          <w:rFonts w:ascii="Times New Roman" w:hAnsi="Times New Roman" w:cs="Times New Roman"/>
          <w:bCs/>
          <w:i/>
          <w:sz w:val="24"/>
          <w:szCs w:val="24"/>
        </w:rPr>
        <w:t xml:space="preserve">British Journal of Applied Science &amp; Technology 21(3): 1-11, 2017; Article </w:t>
      </w:r>
      <w:proofErr w:type="gramStart"/>
      <w:r>
        <w:rPr>
          <w:rFonts w:ascii="Times New Roman" w:hAnsi="Times New Roman" w:cs="Times New Roman"/>
          <w:bCs/>
          <w:i/>
          <w:sz w:val="24"/>
          <w:szCs w:val="24"/>
        </w:rPr>
        <w:t>no.BJAST</w:t>
      </w:r>
      <w:proofErr w:type="gramEnd"/>
      <w:r>
        <w:rPr>
          <w:rFonts w:ascii="Times New Roman" w:hAnsi="Times New Roman" w:cs="Times New Roman"/>
          <w:bCs/>
          <w:i/>
          <w:sz w:val="24"/>
          <w:szCs w:val="24"/>
        </w:rPr>
        <w:t>.31893</w:t>
      </w:r>
    </w:p>
    <w:p w14:paraId="665E1914" w14:textId="77777777" w:rsidR="007C7EB4" w:rsidRDefault="00027904">
      <w:pPr>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[16</w:t>
      </w:r>
      <w:proofErr w:type="gramStart"/>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shd w:val="clear" w:color="auto" w:fill="FFFFFF"/>
        </w:rPr>
        <w:t> "</w:t>
      </w:r>
      <w:proofErr w:type="gramEnd"/>
      <w:r>
        <w:rPr>
          <w:rStyle w:val="Emphasis"/>
          <w:rFonts w:ascii="Times New Roman" w:hAnsi="Times New Roman" w:cs="Times New Roman"/>
          <w:bCs/>
          <w:i w:val="0"/>
          <w:color w:val="000000" w:themeColor="text1"/>
          <w:sz w:val="24"/>
          <w:szCs w:val="24"/>
          <w:shd w:val="clear" w:color="auto" w:fill="FFFFFF"/>
        </w:rPr>
        <w:t>Theory of wing sections</w:t>
      </w:r>
      <w:r>
        <w:rPr>
          <w:rFonts w:ascii="Times New Roman" w:hAnsi="Times New Roman" w:cs="Times New Roman"/>
          <w:bCs/>
          <w:iCs/>
          <w:color w:val="000000" w:themeColor="text1"/>
          <w:sz w:val="24"/>
          <w:szCs w:val="24"/>
          <w:shd w:val="clear" w:color="auto" w:fill="FFFFFF"/>
        </w:rPr>
        <w:t>; including a summa</w:t>
      </w:r>
      <w:r>
        <w:rPr>
          <w:rFonts w:ascii="Times New Roman" w:hAnsi="Times New Roman" w:cs="Times New Roman"/>
          <w:bCs/>
          <w:iCs/>
          <w:color w:val="000000" w:themeColor="text1"/>
          <w:sz w:val="24"/>
          <w:szCs w:val="24"/>
          <w:shd w:val="clear" w:color="auto" w:fill="FFFFFF"/>
        </w:rPr>
        <w:t>ry of </w:t>
      </w:r>
      <w:proofErr w:type="spellStart"/>
      <w:r>
        <w:rPr>
          <w:rStyle w:val="Emphasis"/>
          <w:rFonts w:ascii="Times New Roman" w:hAnsi="Times New Roman" w:cs="Times New Roman"/>
          <w:bCs/>
          <w:iCs w:val="0"/>
          <w:color w:val="000000" w:themeColor="text1"/>
          <w:sz w:val="24"/>
          <w:szCs w:val="24"/>
          <w:shd w:val="clear" w:color="auto" w:fill="FFFFFF"/>
        </w:rPr>
        <w:t>airfoil</w:t>
      </w:r>
      <w:proofErr w:type="spellEnd"/>
      <w:r>
        <w:rPr>
          <w:rFonts w:ascii="Times New Roman" w:hAnsi="Times New Roman" w:cs="Times New Roman"/>
          <w:bCs/>
          <w:iCs/>
          <w:color w:val="000000" w:themeColor="text1"/>
          <w:sz w:val="24"/>
          <w:szCs w:val="24"/>
          <w:shd w:val="clear" w:color="auto" w:fill="FFFFFF"/>
        </w:rPr>
        <w:t> data,". </w:t>
      </w:r>
      <w:r>
        <w:rPr>
          <w:rStyle w:val="Emphasis"/>
          <w:rFonts w:ascii="Times New Roman" w:hAnsi="Times New Roman" w:cs="Times New Roman"/>
          <w:bCs/>
          <w:iCs w:val="0"/>
          <w:color w:val="000000" w:themeColor="text1"/>
          <w:sz w:val="24"/>
          <w:szCs w:val="24"/>
          <w:shd w:val="clear" w:color="auto" w:fill="FFFFFF"/>
        </w:rPr>
        <w:t>APA</w:t>
      </w:r>
      <w:r>
        <w:rPr>
          <w:rFonts w:ascii="Times New Roman" w:hAnsi="Times New Roman" w:cs="Times New Roman"/>
          <w:bCs/>
          <w:iCs/>
          <w:color w:val="000000" w:themeColor="text1"/>
          <w:sz w:val="24"/>
          <w:szCs w:val="24"/>
          <w:shd w:val="clear" w:color="auto" w:fill="FFFFFF"/>
        </w:rPr>
        <w:t xml:space="preserve"> (6th ed.) Abbott, I. H. A., &amp; </w:t>
      </w:r>
      <w:proofErr w:type="spellStart"/>
      <w:r>
        <w:rPr>
          <w:rFonts w:ascii="Times New Roman" w:hAnsi="Times New Roman" w:cs="Times New Roman"/>
          <w:bCs/>
          <w:iCs/>
          <w:color w:val="000000" w:themeColor="text1"/>
          <w:sz w:val="24"/>
          <w:szCs w:val="24"/>
          <w:shd w:val="clear" w:color="auto" w:fill="FFFFFF"/>
        </w:rPr>
        <w:t>Doenhoff</w:t>
      </w:r>
      <w:proofErr w:type="spellEnd"/>
      <w:r>
        <w:rPr>
          <w:rFonts w:ascii="Times New Roman" w:hAnsi="Times New Roman" w:cs="Times New Roman"/>
          <w:bCs/>
          <w:iCs/>
          <w:color w:val="000000" w:themeColor="text1"/>
          <w:sz w:val="24"/>
          <w:szCs w:val="24"/>
          <w:shd w:val="clear" w:color="auto" w:fill="FFFFFF"/>
        </w:rPr>
        <w:t>, A. E. (1949).</w:t>
      </w:r>
    </w:p>
    <w:p w14:paraId="42F5045C" w14:textId="77777777" w:rsidR="007C7EB4" w:rsidRDefault="007C7EB4">
      <w:pPr>
        <w:pStyle w:val="ListParagraph"/>
        <w:jc w:val="both"/>
        <w:rPr>
          <w:rFonts w:ascii="Times New Roman" w:hAnsi="Times New Roman" w:cs="Times New Roman"/>
          <w:bCs/>
        </w:rPr>
      </w:pPr>
    </w:p>
    <w:p w14:paraId="4CB50D12" w14:textId="77777777" w:rsidR="007C7EB4" w:rsidRDefault="007C7EB4">
      <w:pPr>
        <w:pStyle w:val="ListParagraph"/>
        <w:jc w:val="both"/>
        <w:rPr>
          <w:rFonts w:ascii="Times New Roman" w:eastAsia="Calibri" w:hAnsi="Times New Roman" w:cs="Times New Roman"/>
          <w:sz w:val="28"/>
          <w:szCs w:val="24"/>
        </w:rPr>
      </w:pPr>
    </w:p>
    <w:p w14:paraId="58C34899" w14:textId="77777777" w:rsidR="007C7EB4" w:rsidRDefault="007C7EB4">
      <w:pPr>
        <w:pStyle w:val="ListParagraph"/>
        <w:jc w:val="both"/>
        <w:rPr>
          <w:rFonts w:ascii="Times New Roman" w:eastAsia="Calibri" w:hAnsi="Times New Roman" w:cs="Times New Roman"/>
          <w:b/>
          <w:bCs/>
          <w:sz w:val="32"/>
          <w:szCs w:val="32"/>
        </w:rPr>
        <w:sectPr w:rsidR="007C7EB4" w:rsidSect="00EA2B80">
          <w:type w:val="continuous"/>
          <w:pgSz w:w="11906" w:h="16838"/>
          <w:pgMar w:top="720" w:right="720" w:bottom="720" w:left="720" w:header="720" w:footer="720" w:gutter="0"/>
          <w:cols w:num="2" w:space="720" w:equalWidth="0">
            <w:col w:w="5020" w:space="425"/>
            <w:col w:w="5020"/>
          </w:cols>
          <w:docGrid w:linePitch="360"/>
        </w:sectPr>
      </w:pPr>
    </w:p>
    <w:p w14:paraId="56C50659" w14:textId="77777777" w:rsidR="007C7EB4" w:rsidRDefault="007C7EB4">
      <w:pPr>
        <w:pStyle w:val="ListParagraph"/>
        <w:jc w:val="both"/>
        <w:rPr>
          <w:rFonts w:ascii="Times New Roman" w:eastAsia="Calibri" w:hAnsi="Times New Roman" w:cs="Times New Roman"/>
          <w:b/>
          <w:bCs/>
          <w:sz w:val="32"/>
          <w:szCs w:val="32"/>
        </w:rPr>
      </w:pPr>
    </w:p>
    <w:p w14:paraId="5F916C55" w14:textId="77777777" w:rsidR="007C7EB4" w:rsidRDefault="007C7EB4">
      <w:pPr>
        <w:jc w:val="both"/>
        <w:rPr>
          <w:rFonts w:ascii="Times New Roman" w:eastAsia="Calibri" w:hAnsi="Times New Roman" w:cs="Times New Roman"/>
          <w:b/>
          <w:bCs/>
          <w:sz w:val="32"/>
          <w:szCs w:val="32"/>
        </w:rPr>
      </w:pPr>
    </w:p>
    <w:p w14:paraId="68F5D736" w14:textId="77777777" w:rsidR="007C7EB4" w:rsidRDefault="007C7EB4">
      <w:pPr>
        <w:jc w:val="both"/>
        <w:rPr>
          <w:rFonts w:ascii="Times New Roman" w:eastAsia="Calibri" w:hAnsi="Times New Roman" w:cs="Times New Roman"/>
          <w:b/>
          <w:bCs/>
          <w:sz w:val="32"/>
          <w:szCs w:val="32"/>
        </w:rPr>
        <w:sectPr w:rsidR="007C7EB4">
          <w:type w:val="continuous"/>
          <w:pgSz w:w="11906" w:h="16838"/>
          <w:pgMar w:top="1440" w:right="1800" w:bottom="1440" w:left="1800" w:header="720" w:footer="720" w:gutter="0"/>
          <w:cols w:space="720"/>
          <w:docGrid w:linePitch="360"/>
        </w:sectPr>
      </w:pPr>
    </w:p>
    <w:p w14:paraId="3A4E26C2" w14:textId="77777777" w:rsidR="007C7EB4" w:rsidRDefault="007C7EB4">
      <w:pPr>
        <w:jc w:val="both"/>
        <w:rPr>
          <w:rFonts w:ascii="Times New Roman" w:hAnsi="Times New Roman" w:cs="Times New Roman"/>
        </w:rPr>
      </w:pPr>
    </w:p>
    <w:p w14:paraId="6331A8C8" w14:textId="77777777" w:rsidR="007C7EB4" w:rsidRDefault="007C7EB4">
      <w:pPr>
        <w:jc w:val="both"/>
        <w:rPr>
          <w:rFonts w:ascii="Times New Roman" w:hAnsi="Times New Roman" w:cs="Times New Roman"/>
        </w:rPr>
      </w:pPr>
    </w:p>
    <w:p w14:paraId="0324E55D" w14:textId="77777777" w:rsidR="007C7EB4" w:rsidRDefault="007C7EB4">
      <w:pPr>
        <w:jc w:val="both"/>
        <w:rPr>
          <w:rFonts w:ascii="Times New Roman" w:hAnsi="Times New Roman" w:cs="Times New Roman"/>
        </w:rPr>
      </w:pPr>
    </w:p>
    <w:p w14:paraId="397FD90F" w14:textId="77777777" w:rsidR="007C7EB4" w:rsidRDefault="007C7EB4">
      <w:pPr>
        <w:jc w:val="both"/>
        <w:rPr>
          <w:rFonts w:ascii="Times New Roman" w:hAnsi="Times New Roman" w:cs="Times New Roman"/>
        </w:rPr>
      </w:pPr>
    </w:p>
    <w:p w14:paraId="78B6D7BC" w14:textId="77777777" w:rsidR="007C7EB4" w:rsidRDefault="007C7EB4">
      <w:pPr>
        <w:jc w:val="both"/>
        <w:rPr>
          <w:rFonts w:ascii="Times New Roman" w:hAnsi="Times New Roman" w:cs="Times New Roman"/>
        </w:rPr>
      </w:pPr>
    </w:p>
    <w:p w14:paraId="197F3C7D" w14:textId="77777777" w:rsidR="007C7EB4" w:rsidRDefault="007C7EB4">
      <w:pPr>
        <w:jc w:val="both"/>
        <w:rPr>
          <w:rFonts w:ascii="Times New Roman" w:hAnsi="Times New Roman" w:cs="Times New Roman"/>
        </w:rPr>
      </w:pPr>
    </w:p>
    <w:p w14:paraId="41403E2F" w14:textId="77777777" w:rsidR="007C7EB4" w:rsidRDefault="007C7EB4">
      <w:pPr>
        <w:jc w:val="both"/>
        <w:rPr>
          <w:rFonts w:ascii="Times New Roman" w:hAnsi="Times New Roman" w:cs="Times New Roman"/>
        </w:rPr>
      </w:pPr>
    </w:p>
    <w:p w14:paraId="589E6272" w14:textId="77777777" w:rsidR="007C7EB4" w:rsidRDefault="00027904">
      <w:pPr>
        <w:jc w:val="both"/>
        <w:rPr>
          <w:rFonts w:ascii="Times New Roman" w:eastAsia="TimesNewRoman" w:hAnsi="Times New Roman" w:cs="Times New Roman"/>
          <w:szCs w:val="24"/>
        </w:rPr>
      </w:pPr>
      <w:r>
        <w:rPr>
          <w:rFonts w:ascii="Times New Roman" w:eastAsia="TimesNewRoman" w:hAnsi="Times New Roman" w:cs="Times New Roman"/>
          <w:sz w:val="20"/>
          <w:szCs w:val="24"/>
        </w:rPr>
        <w:t xml:space="preserve"> . </w:t>
      </w:r>
    </w:p>
    <w:p w14:paraId="4F33934B" w14:textId="77777777" w:rsidR="007C7EB4" w:rsidRDefault="007C7EB4">
      <w:pPr>
        <w:jc w:val="both"/>
        <w:rPr>
          <w:rFonts w:ascii="Times New Roman" w:hAnsi="Times New Roman" w:cs="Times New Roman"/>
          <w:lang w:val="en-US"/>
        </w:rPr>
      </w:pPr>
    </w:p>
    <w:p w14:paraId="08A682F6" w14:textId="77777777" w:rsidR="007C7EB4" w:rsidRDefault="007C7EB4">
      <w:pPr>
        <w:jc w:val="both"/>
        <w:rPr>
          <w:rFonts w:ascii="Times New Roman" w:hAnsi="Times New Roman" w:cs="Times New Roman"/>
          <w:lang w:val="en-US"/>
        </w:rPr>
      </w:pPr>
    </w:p>
    <w:p w14:paraId="76FABB41" w14:textId="77777777" w:rsidR="007C7EB4" w:rsidRDefault="007C7EB4">
      <w:pPr>
        <w:jc w:val="both"/>
        <w:rPr>
          <w:rFonts w:ascii="Times New Roman" w:hAnsi="Times New Roman" w:cs="Times New Roman"/>
          <w:lang w:val="en-US"/>
        </w:rPr>
      </w:pPr>
    </w:p>
    <w:sectPr w:rsidR="007C7E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F8B83" w14:textId="77777777" w:rsidR="00027904" w:rsidRDefault="00027904">
      <w:pPr>
        <w:spacing w:line="240" w:lineRule="auto"/>
      </w:pPr>
      <w:r>
        <w:separator/>
      </w:r>
    </w:p>
  </w:endnote>
  <w:endnote w:type="continuationSeparator" w:id="0">
    <w:p w14:paraId="3F3AA544" w14:textId="77777777" w:rsidR="00027904" w:rsidRDefault="000279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Segoe Print"/>
    <w:charset w:val="A1"/>
    <w:family w:val="auto"/>
    <w:pitch w:val="default"/>
    <w:sig w:usb0="00000000" w:usb1="00000000" w:usb2="00000000" w:usb3="00000000" w:csb0="00000008" w:csb1="00000000"/>
  </w:font>
  <w:font w:name="AdvOT863180fb">
    <w:altName w:val="Segoe Print"/>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altName w:val="Segoe Print"/>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0A31E" w14:textId="77777777" w:rsidR="00027904" w:rsidRDefault="00027904">
      <w:pPr>
        <w:spacing w:after="0" w:line="240" w:lineRule="auto"/>
      </w:pPr>
      <w:r>
        <w:separator/>
      </w:r>
    </w:p>
  </w:footnote>
  <w:footnote w:type="continuationSeparator" w:id="0">
    <w:p w14:paraId="79A1874B" w14:textId="77777777" w:rsidR="00027904" w:rsidRDefault="00027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FB4"/>
    <w:multiLevelType w:val="multilevel"/>
    <w:tmpl w:val="07712F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MTI1MjWxsDC2NDFU0lEKTi0uzszPAykwqwUAGazR+iwAAAA="/>
  </w:docVars>
  <w:rsids>
    <w:rsidRoot w:val="00150A73"/>
    <w:rsid w:val="00020145"/>
    <w:rsid w:val="00027904"/>
    <w:rsid w:val="000B43CC"/>
    <w:rsid w:val="000C3326"/>
    <w:rsid w:val="00134386"/>
    <w:rsid w:val="001351F9"/>
    <w:rsid w:val="00150A73"/>
    <w:rsid w:val="00180F47"/>
    <w:rsid w:val="001A6F65"/>
    <w:rsid w:val="001E7BEF"/>
    <w:rsid w:val="00202E6D"/>
    <w:rsid w:val="002129A1"/>
    <w:rsid w:val="00261447"/>
    <w:rsid w:val="00277A11"/>
    <w:rsid w:val="002A40FF"/>
    <w:rsid w:val="002B30B1"/>
    <w:rsid w:val="00374247"/>
    <w:rsid w:val="00401E83"/>
    <w:rsid w:val="004823C0"/>
    <w:rsid w:val="004860A4"/>
    <w:rsid w:val="0050114D"/>
    <w:rsid w:val="00564EAF"/>
    <w:rsid w:val="005E4485"/>
    <w:rsid w:val="00703E92"/>
    <w:rsid w:val="00720E5F"/>
    <w:rsid w:val="007C48A4"/>
    <w:rsid w:val="007C7EB4"/>
    <w:rsid w:val="007D45FA"/>
    <w:rsid w:val="007E335B"/>
    <w:rsid w:val="00830448"/>
    <w:rsid w:val="008864BD"/>
    <w:rsid w:val="009274DC"/>
    <w:rsid w:val="009966A4"/>
    <w:rsid w:val="009A6A32"/>
    <w:rsid w:val="009E0A61"/>
    <w:rsid w:val="00A8777B"/>
    <w:rsid w:val="00AE1835"/>
    <w:rsid w:val="00AE2A4F"/>
    <w:rsid w:val="00B13E6A"/>
    <w:rsid w:val="00B810F9"/>
    <w:rsid w:val="00BC555C"/>
    <w:rsid w:val="00C939C5"/>
    <w:rsid w:val="00CD55D8"/>
    <w:rsid w:val="00D65614"/>
    <w:rsid w:val="00DE1664"/>
    <w:rsid w:val="00E235BD"/>
    <w:rsid w:val="00E30597"/>
    <w:rsid w:val="00EA2B80"/>
    <w:rsid w:val="00EA3739"/>
    <w:rsid w:val="00EA7F76"/>
    <w:rsid w:val="00EB4ACB"/>
    <w:rsid w:val="00EE4148"/>
    <w:rsid w:val="00F0388F"/>
    <w:rsid w:val="00F245BD"/>
    <w:rsid w:val="00F82E12"/>
    <w:rsid w:val="2C712CC8"/>
    <w:rsid w:val="2D6440E5"/>
    <w:rsid w:val="38A444DC"/>
    <w:rsid w:val="3EA56FA4"/>
    <w:rsid w:val="402A6111"/>
    <w:rsid w:val="65FA1BE4"/>
    <w:rsid w:val="6A4F639C"/>
    <w:rsid w:val="6E265354"/>
    <w:rsid w:val="720A4524"/>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8A13F70"/>
  <w15:docId w15:val="{E84D664A-EB41-498E-B60A-31B77C2B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Mangal"/>
      <w:sz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after="200" w:line="240" w:lineRule="auto"/>
    </w:pPr>
    <w:rPr>
      <w:i/>
      <w:iCs/>
      <w:color w:val="44546A" w:themeColor="text2"/>
      <w:sz w:val="18"/>
      <w:szCs w:val="16"/>
    </w:rPr>
  </w:style>
  <w:style w:type="character" w:styleId="Emphasis">
    <w:name w:val="Emphasis"/>
    <w:basedOn w:val="DefaultParagraphFont"/>
    <w:uiPriority w:val="20"/>
    <w:qFormat/>
    <w:rPr>
      <w:i/>
      <w:iCs/>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mi">
    <w:name w:val="mi"/>
    <w:basedOn w:val="DefaultParagraphFont"/>
  </w:style>
  <w:style w:type="character" w:customStyle="1" w:styleId="mo">
    <w:name w:val="mo"/>
    <w:basedOn w:val="DefaultParagraphFont"/>
    <w:qFormat/>
  </w:style>
  <w:style w:type="character" w:customStyle="1" w:styleId="mn">
    <w:name w:val="mn"/>
    <w:basedOn w:val="DefaultParagraphFont"/>
  </w:style>
  <w:style w:type="character" w:customStyle="1" w:styleId="mtext">
    <w:name w:val="mtext"/>
    <w:basedOn w:val="DefaultParagraphFont"/>
  </w:style>
  <w:style w:type="character" w:customStyle="1" w:styleId="msqrt">
    <w:name w:val="msqrt"/>
    <w:basedOn w:val="DefaultParagraphFon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29"/>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3"/>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B34D1C-3F8C-46C3-84FD-228E0198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2341</Words>
  <Characters>13347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Niranjan Sonawane</cp:lastModifiedBy>
  <cp:revision>39</cp:revision>
  <dcterms:created xsi:type="dcterms:W3CDTF">2020-12-20T08:03:00Z</dcterms:created>
  <dcterms:modified xsi:type="dcterms:W3CDTF">2021-05-06T05:02:00Z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1033-11.2.0.10093</vt:lpwstr>
  </property>
</Properties>
</file>